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04F33" w:rsidR="00646344" w:rsidP="00646344" w:rsidRDefault="00646344" w14:paraId="3C14FEF7" w14:textId="67863DE3">
      <w:pPr>
        <w:rPr>
          <w:rFonts w:ascii="Verdana" w:hAnsi="Verdana"/>
          <w:sz w:val="22"/>
        </w:rPr>
      </w:pPr>
      <w:r w:rsidRPr="00404F33">
        <w:rPr>
          <w:rFonts w:ascii="Verdana" w:hAnsi="Verdana"/>
          <w:sz w:val="22"/>
          <w:highlight w:val="lightGray"/>
        </w:rPr>
        <w:t>[</w:t>
      </w:r>
      <w:r w:rsidRPr="00404F33">
        <w:rPr>
          <w:rFonts w:ascii="Verdana" w:hAnsi="Verdana"/>
          <w:b/>
          <w:bCs/>
          <w:sz w:val="22"/>
          <w:highlight w:val="lightGray"/>
        </w:rPr>
        <w:t xml:space="preserve">Número del </w:t>
      </w:r>
      <w:r w:rsidRPr="00404F33" w:rsidR="005E0DB8">
        <w:rPr>
          <w:rFonts w:ascii="Verdana" w:hAnsi="Verdana"/>
          <w:b/>
          <w:bCs/>
          <w:sz w:val="22"/>
          <w:highlight w:val="lightGray"/>
        </w:rPr>
        <w:t>P</w:t>
      </w:r>
      <w:r w:rsidRPr="00404F33">
        <w:rPr>
          <w:rFonts w:ascii="Verdana" w:hAnsi="Verdana"/>
          <w:b/>
          <w:bCs/>
          <w:sz w:val="22"/>
          <w:highlight w:val="lightGray"/>
        </w:rPr>
        <w:t xml:space="preserve">roceso de </w:t>
      </w:r>
      <w:r w:rsidRPr="00404F33" w:rsidR="005E0DB8">
        <w:rPr>
          <w:rFonts w:ascii="Verdana" w:hAnsi="Verdana"/>
          <w:b/>
          <w:bCs/>
          <w:sz w:val="22"/>
          <w:highlight w:val="lightGray"/>
        </w:rPr>
        <w:t>C</w:t>
      </w:r>
      <w:r w:rsidRPr="00404F33">
        <w:rPr>
          <w:rFonts w:ascii="Verdana" w:hAnsi="Verdana"/>
          <w:b/>
          <w:bCs/>
          <w:sz w:val="22"/>
          <w:highlight w:val="lightGray"/>
        </w:rPr>
        <w:t>ontratación]</w:t>
      </w:r>
      <w:r w:rsidRPr="00404F33">
        <w:rPr>
          <w:rFonts w:ascii="Verdana" w:hAnsi="Verdana"/>
          <w:sz w:val="22"/>
        </w:rPr>
        <w:t xml:space="preserve"> </w:t>
      </w:r>
    </w:p>
    <w:p w:rsidRPr="00404F33" w:rsidR="00646344" w:rsidP="00646344" w:rsidRDefault="00646344" w14:paraId="0C861E2E" w14:textId="77777777">
      <w:pPr>
        <w:rPr>
          <w:rFonts w:ascii="Verdana" w:hAnsi="Verdana"/>
          <w:sz w:val="22"/>
        </w:rPr>
      </w:pPr>
    </w:p>
    <w:p w:rsidRPr="00404F33" w:rsidR="00646344" w:rsidP="00646344" w:rsidRDefault="00646344" w14:paraId="10407307" w14:textId="24012E45">
      <w:pPr>
        <w:jc w:val="right"/>
        <w:rPr>
          <w:rFonts w:ascii="Verdana" w:hAnsi="Verdana"/>
          <w:b/>
          <w:bCs/>
          <w:sz w:val="22"/>
          <w:lang w:val="es-ES"/>
        </w:rPr>
      </w:pPr>
    </w:p>
    <w:p w:rsidRPr="00404F33" w:rsidR="00646344" w:rsidP="00646344" w:rsidRDefault="00646344" w14:paraId="13897C62" w14:textId="5C58C9C2">
      <w:pPr>
        <w:pStyle w:val="Ttulo"/>
        <w:rPr>
          <w:rFonts w:ascii="Verdana" w:hAnsi="Verdana"/>
          <w:sz w:val="22"/>
          <w:lang w:val="es-ES"/>
        </w:rPr>
      </w:pPr>
      <w:r w:rsidRPr="00404F33">
        <w:rPr>
          <w:rFonts w:ascii="Verdana" w:hAnsi="Verdana"/>
          <w:sz w:val="22"/>
          <w:lang w:val="es-ES"/>
        </w:rPr>
        <w:t>ANEXO 1 — ANEXO TÉCNICO</w:t>
      </w:r>
      <w:r w:rsidRPr="00404F33" w:rsidR="00EB591F">
        <w:rPr>
          <w:rFonts w:ascii="Verdana" w:hAnsi="Verdana"/>
          <w:sz w:val="22"/>
          <w:lang w:val="es-ES"/>
        </w:rPr>
        <w:t xml:space="preserve"> </w:t>
      </w:r>
    </w:p>
    <w:p w:rsidRPr="00404F33" w:rsidR="00646344" w:rsidP="00646344" w:rsidRDefault="00646344" w14:paraId="35E1D774" w14:textId="77777777">
      <w:pPr>
        <w:rPr>
          <w:rFonts w:ascii="Verdana" w:hAnsi="Verdana"/>
          <w:sz w:val="22"/>
          <w:lang w:val="es-ES"/>
        </w:rPr>
      </w:pPr>
    </w:p>
    <w:p w:rsidRPr="00404F33" w:rsidR="00646344" w:rsidP="00646344" w:rsidRDefault="00646344" w14:paraId="1C756EDB" w14:textId="38343990">
      <w:pPr>
        <w:rPr>
          <w:rFonts w:ascii="Verdana" w:hAnsi="Verdana"/>
          <w:sz w:val="22"/>
          <w:lang w:val="es-ES"/>
        </w:rPr>
      </w:pPr>
      <w:r w:rsidRPr="00404F33">
        <w:rPr>
          <w:rFonts w:ascii="Verdana" w:hAnsi="Verdana"/>
          <w:sz w:val="22"/>
          <w:highlight w:val="lightGray"/>
          <w:lang w:val="es-ES"/>
        </w:rPr>
        <w:t xml:space="preserve">[Los Documentos Tipo son inalterables y las </w:t>
      </w:r>
      <w:r w:rsidRPr="00404F33" w:rsidR="354F81AA">
        <w:rPr>
          <w:rFonts w:ascii="Verdana" w:hAnsi="Verdana"/>
          <w:sz w:val="22"/>
          <w:highlight w:val="lightGray"/>
          <w:lang w:val="es-ES"/>
        </w:rPr>
        <w:t>E</w:t>
      </w:r>
      <w:r w:rsidRPr="00404F33">
        <w:rPr>
          <w:rFonts w:ascii="Verdana" w:hAnsi="Verdana"/>
          <w:sz w:val="22"/>
          <w:highlight w:val="lightGray"/>
          <w:lang w:val="es-ES"/>
        </w:rPr>
        <w:t xml:space="preserve">ntidades </w:t>
      </w:r>
      <w:r w:rsidRPr="00404F33" w:rsidR="105262F5">
        <w:rPr>
          <w:rFonts w:ascii="Verdana" w:hAnsi="Verdana"/>
          <w:sz w:val="22"/>
          <w:highlight w:val="lightGray"/>
          <w:lang w:val="es-ES"/>
        </w:rPr>
        <w:t>E</w:t>
      </w:r>
      <w:r w:rsidRPr="00404F33">
        <w:rPr>
          <w:rFonts w:ascii="Verdana" w:hAnsi="Verdana"/>
          <w:sz w:val="22"/>
          <w:highlight w:val="lightGray"/>
          <w:lang w:val="es-ES"/>
        </w:rPr>
        <w:t>statales contratantes no pueden incluir, modificar o exigir en este Anexo requisitos adicionales, condiciones habilitantes</w:t>
      </w:r>
      <w:r w:rsidRPr="00404F33" w:rsidR="00557A4B">
        <w:rPr>
          <w:rFonts w:ascii="Verdana" w:hAnsi="Verdana"/>
          <w:sz w:val="22"/>
          <w:highlight w:val="lightGray"/>
          <w:lang w:val="es-ES"/>
        </w:rPr>
        <w:t>, ponderables</w:t>
      </w:r>
      <w:r w:rsidRPr="00404F33">
        <w:rPr>
          <w:rFonts w:ascii="Verdana" w:hAnsi="Verdana"/>
          <w:sz w:val="22"/>
          <w:highlight w:val="lightGray"/>
          <w:lang w:val="es-ES"/>
        </w:rPr>
        <w:t xml:space="preserve"> o factores técnicos y económicos, diferentes a los señalados aquí; salvo cuando de forma expresa lo determine el documento, es decir, en los aspectos incluidos en corchetes y resaltados en gris]</w:t>
      </w:r>
    </w:p>
    <w:p w:rsidRPr="00404F33" w:rsidR="00142C3C" w:rsidP="00646344" w:rsidRDefault="00142C3C" w14:paraId="4A91386A" w14:textId="77777777">
      <w:pPr>
        <w:rPr>
          <w:rFonts w:ascii="Verdana" w:hAnsi="Verdana"/>
          <w:sz w:val="22"/>
        </w:rPr>
      </w:pPr>
    </w:p>
    <w:p w:rsidRPr="00404F33" w:rsidR="00142C3C" w:rsidP="00142C3C" w:rsidRDefault="00142C3C" w14:paraId="03AEAE90" w14:textId="49403405">
      <w:pPr>
        <w:rPr>
          <w:rFonts w:ascii="Verdana" w:hAnsi="Verdana"/>
          <w:sz w:val="22"/>
        </w:rPr>
      </w:pPr>
      <w:r w:rsidRPr="00404F33">
        <w:rPr>
          <w:rFonts w:ascii="Verdana" w:hAnsi="Verdana"/>
          <w:sz w:val="22"/>
          <w:highlight w:val="lightGray"/>
        </w:rPr>
        <w:t xml:space="preserve">[En el caso que la </w:t>
      </w:r>
      <w:r w:rsidRPr="00404F33" w:rsidR="005E0DB8">
        <w:rPr>
          <w:rFonts w:ascii="Verdana" w:hAnsi="Verdana"/>
          <w:sz w:val="22"/>
          <w:highlight w:val="lightGray"/>
        </w:rPr>
        <w:t>E</w:t>
      </w:r>
      <w:r w:rsidRPr="00404F33">
        <w:rPr>
          <w:rFonts w:ascii="Verdana" w:hAnsi="Verdana"/>
          <w:sz w:val="22"/>
          <w:highlight w:val="lightGray"/>
        </w:rPr>
        <w:t xml:space="preserve">ntidad requiera incluir otros títulos o subtítulos que sean aplicables al proyecto de </w:t>
      </w:r>
      <w:r w:rsidRPr="00404F33" w:rsidR="00274FF3">
        <w:rPr>
          <w:rFonts w:ascii="Verdana" w:hAnsi="Verdana"/>
          <w:sz w:val="22"/>
          <w:highlight w:val="lightGray"/>
        </w:rPr>
        <w:t xml:space="preserve">infraestructura </w:t>
      </w:r>
      <w:r w:rsidR="00CC677D">
        <w:rPr>
          <w:rFonts w:ascii="Verdana" w:hAnsi="Verdana"/>
          <w:sz w:val="22"/>
          <w:highlight w:val="lightGray"/>
        </w:rPr>
        <w:t>de agua potable y saneamiento básico</w:t>
      </w:r>
      <w:r w:rsidRPr="00404F33">
        <w:rPr>
          <w:rFonts w:ascii="Verdana" w:hAnsi="Verdana"/>
          <w:b/>
          <w:bCs/>
          <w:sz w:val="22"/>
          <w:highlight w:val="lightGray"/>
        </w:rPr>
        <w:t xml:space="preserve"> </w:t>
      </w:r>
      <w:r w:rsidRPr="00404F33">
        <w:rPr>
          <w:rFonts w:ascii="Verdana" w:hAnsi="Verdana"/>
          <w:sz w:val="22"/>
          <w:highlight w:val="lightGray"/>
        </w:rPr>
        <w:t xml:space="preserve">podrá </w:t>
      </w:r>
      <w:r w:rsidRPr="00404F33" w:rsidR="009F1B4E">
        <w:rPr>
          <w:rFonts w:ascii="Verdana" w:hAnsi="Verdana"/>
          <w:sz w:val="22"/>
          <w:highlight w:val="lightGray"/>
        </w:rPr>
        <w:t>incorporarlos</w:t>
      </w:r>
      <w:r w:rsidRPr="00404F33">
        <w:rPr>
          <w:rFonts w:ascii="Verdana" w:hAnsi="Verdana"/>
          <w:sz w:val="22"/>
          <w:highlight w:val="lightGray"/>
        </w:rPr>
        <w:t xml:space="preserve"> y desarrollarlos según cada proyecto, teniendo claro que no se podrá </w:t>
      </w:r>
      <w:r w:rsidRPr="00404F33" w:rsidR="009F1B4E">
        <w:rPr>
          <w:rFonts w:ascii="Verdana" w:hAnsi="Verdana"/>
          <w:sz w:val="22"/>
          <w:highlight w:val="lightGray"/>
        </w:rPr>
        <w:t>introducir</w:t>
      </w:r>
      <w:r w:rsidRPr="00404F33" w:rsidR="00D66B71">
        <w:rPr>
          <w:rFonts w:ascii="Verdana" w:hAnsi="Verdana"/>
          <w:sz w:val="22"/>
          <w:highlight w:val="lightGray"/>
        </w:rPr>
        <w:t xml:space="preserve"> requisitos de participación</w:t>
      </w:r>
      <w:r w:rsidRPr="00404F33" w:rsidR="00557A4B">
        <w:rPr>
          <w:rFonts w:ascii="Verdana" w:hAnsi="Verdana"/>
          <w:sz w:val="22"/>
          <w:highlight w:val="lightGray"/>
        </w:rPr>
        <w:t xml:space="preserve"> o ponderación</w:t>
      </w:r>
      <w:r w:rsidRPr="00404F33" w:rsidR="00D66B71">
        <w:rPr>
          <w:rFonts w:ascii="Verdana" w:hAnsi="Verdana"/>
          <w:sz w:val="22"/>
          <w:highlight w:val="lightGray"/>
        </w:rPr>
        <w:t xml:space="preserve"> en este documento</w:t>
      </w:r>
      <w:r w:rsidRPr="00404F33">
        <w:rPr>
          <w:rFonts w:ascii="Verdana" w:hAnsi="Verdana"/>
          <w:sz w:val="22"/>
          <w:highlight w:val="lightGray"/>
        </w:rPr>
        <w:t>.]</w:t>
      </w:r>
    </w:p>
    <w:p w:rsidRPr="00404F33" w:rsidR="00B84AD1" w:rsidP="00B84AD1" w:rsidRDefault="00B84AD1" w14:paraId="24BDA7C6" w14:textId="77777777">
      <w:pPr>
        <w:rPr>
          <w:rFonts w:ascii="Verdana" w:hAnsi="Verdana"/>
          <w:sz w:val="22"/>
          <w:highlight w:val="lightGray"/>
        </w:rPr>
      </w:pPr>
    </w:p>
    <w:p w:rsidRPr="00404F33" w:rsidR="00B84AD1" w:rsidP="00B84AD1" w:rsidRDefault="00B84AD1" w14:paraId="40F2C7CD" w14:textId="5C42B1FA">
      <w:pPr>
        <w:rPr>
          <w:rFonts w:ascii="Verdana" w:hAnsi="Verdana"/>
          <w:sz w:val="22"/>
        </w:rPr>
      </w:pPr>
      <w:r w:rsidRPr="00404F33">
        <w:rPr>
          <w:rFonts w:ascii="Verdana" w:hAnsi="Verdana"/>
          <w:sz w:val="22"/>
          <w:highlight w:val="lightGray"/>
        </w:rPr>
        <w:t xml:space="preserve">[Es de vital importancia que la </w:t>
      </w:r>
      <w:r w:rsidRPr="00404F33" w:rsidR="6C952E1C">
        <w:rPr>
          <w:rFonts w:ascii="Verdana" w:hAnsi="Verdana"/>
          <w:sz w:val="22"/>
          <w:highlight w:val="lightGray"/>
        </w:rPr>
        <w:t>E</w:t>
      </w:r>
      <w:r w:rsidRPr="00404F33">
        <w:rPr>
          <w:rFonts w:ascii="Verdana" w:hAnsi="Verdana"/>
          <w:sz w:val="22"/>
          <w:highlight w:val="lightGray"/>
        </w:rPr>
        <w:t>ntidad establezca las particularidades propias de la zona, como vías de acceso (carreteables, fluviales, áreas, etc.), facilidad de consecución de materiales</w:t>
      </w:r>
      <w:r w:rsidRPr="00404F33" w:rsidR="002549D9">
        <w:rPr>
          <w:rFonts w:ascii="Verdana" w:hAnsi="Verdana"/>
          <w:sz w:val="22"/>
          <w:highlight w:val="lightGray"/>
        </w:rPr>
        <w:t xml:space="preserve"> y su transporte</w:t>
      </w:r>
      <w:r w:rsidRPr="00404F33">
        <w:rPr>
          <w:rFonts w:ascii="Verdana" w:hAnsi="Verdana"/>
          <w:sz w:val="22"/>
          <w:highlight w:val="lightGray"/>
        </w:rPr>
        <w:t xml:space="preserve">, temas particulares propios y asociados con las dinámicas de las regiones en las cuales se desempeñará el proyecto y toda la información que sea pertinente para las valoraciones de los </w:t>
      </w:r>
      <w:r w:rsidRPr="00404F33" w:rsidR="006B75E0">
        <w:rPr>
          <w:rFonts w:ascii="Verdana" w:hAnsi="Verdana"/>
          <w:sz w:val="22"/>
          <w:highlight w:val="lightGray"/>
        </w:rPr>
        <w:t>P</w:t>
      </w:r>
      <w:r w:rsidRPr="00404F33">
        <w:rPr>
          <w:rFonts w:ascii="Verdana" w:hAnsi="Verdana"/>
          <w:sz w:val="22"/>
          <w:highlight w:val="lightGray"/>
        </w:rPr>
        <w:t xml:space="preserve">roponentes frente al </w:t>
      </w:r>
      <w:r w:rsidRPr="00404F33" w:rsidR="5DC4FA82">
        <w:rPr>
          <w:rFonts w:ascii="Verdana" w:hAnsi="Verdana"/>
          <w:sz w:val="22"/>
          <w:highlight w:val="lightGray"/>
        </w:rPr>
        <w:t>P</w:t>
      </w:r>
      <w:r w:rsidRPr="00404F33">
        <w:rPr>
          <w:rFonts w:ascii="Verdana" w:hAnsi="Verdana"/>
          <w:sz w:val="22"/>
          <w:highlight w:val="lightGray"/>
        </w:rPr>
        <w:t xml:space="preserve">roceso de </w:t>
      </w:r>
      <w:r w:rsidRPr="00404F33" w:rsidR="0D78E88B">
        <w:rPr>
          <w:rFonts w:ascii="Verdana" w:hAnsi="Verdana"/>
          <w:sz w:val="22"/>
          <w:highlight w:val="lightGray"/>
        </w:rPr>
        <w:t>Contratación</w:t>
      </w:r>
      <w:r w:rsidRPr="00404F33" w:rsidR="002549D9">
        <w:rPr>
          <w:rFonts w:ascii="Verdana" w:hAnsi="Verdana"/>
          <w:sz w:val="22"/>
          <w:highlight w:val="lightGray"/>
        </w:rPr>
        <w:t xml:space="preserve"> </w:t>
      </w:r>
      <w:r w:rsidRPr="00404F33">
        <w:rPr>
          <w:rFonts w:ascii="Verdana" w:hAnsi="Verdana"/>
          <w:sz w:val="22"/>
          <w:highlight w:val="lightGray"/>
        </w:rPr>
        <w:t>y los aspectos técnicos a materializar.]</w:t>
      </w:r>
    </w:p>
    <w:p w:rsidRPr="00404F33" w:rsidR="000D7027" w:rsidP="00646344" w:rsidRDefault="000D7027" w14:paraId="7866DEE6" w14:textId="7E2F5078">
      <w:pPr>
        <w:rPr>
          <w:rFonts w:ascii="Verdana" w:hAnsi="Verdana"/>
          <w:sz w:val="22"/>
        </w:rPr>
      </w:pPr>
    </w:p>
    <w:p w:rsidRPr="00404F33" w:rsidR="00646344" w:rsidP="00646344" w:rsidRDefault="00646344" w14:paraId="3844E799" w14:textId="77777777">
      <w:pPr>
        <w:jc w:val="center"/>
        <w:rPr>
          <w:rFonts w:ascii="Verdana" w:hAnsi="Verdana"/>
          <w:b/>
          <w:sz w:val="22"/>
        </w:rPr>
      </w:pPr>
      <w:r w:rsidRPr="00404F33">
        <w:rPr>
          <w:rFonts w:ascii="Verdana" w:hAnsi="Verdana"/>
          <w:b/>
          <w:sz w:val="22"/>
          <w:highlight w:val="lightGray"/>
        </w:rPr>
        <w:t>[Objeto de la contratación]</w:t>
      </w:r>
    </w:p>
    <w:p w:rsidRPr="00404F33" w:rsidR="00142C3C" w:rsidP="00142C3C" w:rsidRDefault="00142C3C" w14:paraId="4095C31B" w14:textId="77777777">
      <w:pPr>
        <w:rPr>
          <w:rFonts w:ascii="Verdana" w:hAnsi="Verdana"/>
          <w:sz w:val="22"/>
          <w:highlight w:val="lightGray"/>
        </w:rPr>
      </w:pPr>
    </w:p>
    <w:p w:rsidRPr="00404F33" w:rsidR="00646344" w:rsidP="00646344" w:rsidRDefault="00646344" w14:paraId="74E81B51" w14:textId="005D71C2">
      <w:pPr>
        <w:pStyle w:val="Ttulo1"/>
        <w:rPr>
          <w:rFonts w:ascii="Verdana" w:hAnsi="Verdana"/>
          <w:sz w:val="22"/>
          <w:szCs w:val="22"/>
        </w:rPr>
      </w:pPr>
      <w:r w:rsidRPr="00404F33">
        <w:rPr>
          <w:rFonts w:ascii="Verdana" w:hAnsi="Verdana"/>
          <w:sz w:val="22"/>
          <w:szCs w:val="22"/>
        </w:rPr>
        <w:t>Descripción del proyecto</w:t>
      </w:r>
    </w:p>
    <w:p w:rsidRPr="00404F33" w:rsidR="00646344" w:rsidP="00646344" w:rsidRDefault="00646344" w14:paraId="1BE1DF65" w14:textId="4343D6D9">
      <w:pPr>
        <w:rPr>
          <w:rFonts w:ascii="Verdana" w:hAnsi="Verdana"/>
          <w:sz w:val="22"/>
        </w:rPr>
      </w:pPr>
    </w:p>
    <w:p w:rsidRPr="00404F33" w:rsidR="0011776A" w:rsidP="00646344" w:rsidRDefault="00646344" w14:paraId="0C49DE55" w14:textId="425CD0ED">
      <w:pPr>
        <w:rPr>
          <w:rFonts w:ascii="Verdana" w:hAnsi="Verdana"/>
          <w:sz w:val="22"/>
          <w:highlight w:val="lightGray"/>
        </w:rPr>
      </w:pPr>
      <w:r w:rsidRPr="00404F33">
        <w:rPr>
          <w:rFonts w:ascii="Verdana" w:hAnsi="Verdana"/>
          <w:sz w:val="22"/>
          <w:highlight w:val="lightGray"/>
        </w:rPr>
        <w:t>[</w:t>
      </w:r>
      <w:r w:rsidRPr="00404F33" w:rsidR="0011776A">
        <w:rPr>
          <w:rFonts w:ascii="Verdana" w:hAnsi="Verdana"/>
          <w:sz w:val="22"/>
          <w:highlight w:val="lightGray"/>
        </w:rPr>
        <w:t xml:space="preserve">Incluir y desarrollar. </w:t>
      </w:r>
    </w:p>
    <w:p w:rsidRPr="00404F33" w:rsidR="0011776A" w:rsidP="00646344" w:rsidRDefault="0011776A" w14:paraId="7DC7E6BD" w14:textId="77777777">
      <w:pPr>
        <w:rPr>
          <w:rFonts w:ascii="Verdana" w:hAnsi="Verdana"/>
          <w:sz w:val="22"/>
          <w:highlight w:val="lightGray"/>
        </w:rPr>
      </w:pPr>
    </w:p>
    <w:p w:rsidRPr="00404F33" w:rsidR="00646344" w:rsidP="00646344" w:rsidRDefault="00646344" w14:paraId="266F1E86" w14:textId="5633E8A9">
      <w:pPr>
        <w:rPr>
          <w:rFonts w:ascii="Verdana" w:hAnsi="Verdana"/>
          <w:sz w:val="22"/>
          <w:highlight w:val="lightGray"/>
        </w:rPr>
      </w:pPr>
      <w:r w:rsidRPr="00404F33">
        <w:rPr>
          <w:rFonts w:ascii="Verdana" w:hAnsi="Verdana"/>
          <w:sz w:val="22"/>
          <w:highlight w:val="lightGray"/>
        </w:rPr>
        <w:t>Descripción del proyecto y del sitio de trabajo. Ubicación, definir si es en zona rural o urban</w:t>
      </w:r>
      <w:r w:rsidRPr="00404F33" w:rsidR="00D61C52">
        <w:rPr>
          <w:rFonts w:ascii="Verdana" w:hAnsi="Verdana"/>
          <w:sz w:val="22"/>
          <w:highlight w:val="lightGray"/>
        </w:rPr>
        <w:t>a</w:t>
      </w:r>
      <w:r w:rsidRPr="00404F33">
        <w:rPr>
          <w:rFonts w:ascii="Verdana" w:hAnsi="Verdana"/>
          <w:sz w:val="22"/>
          <w:highlight w:val="lightGray"/>
        </w:rPr>
        <w:t>, alcance del objeto, zonas, espacios que serán intervenidos</w:t>
      </w:r>
      <w:r w:rsidRPr="00404F33" w:rsidR="00DD01B5">
        <w:rPr>
          <w:rFonts w:ascii="Verdana" w:hAnsi="Verdana"/>
          <w:sz w:val="22"/>
          <w:highlight w:val="lightGray"/>
        </w:rPr>
        <w:t xml:space="preserve"> </w:t>
      </w:r>
      <w:r w:rsidRPr="00404F33" w:rsidR="527CBEF4">
        <w:rPr>
          <w:rFonts w:ascii="Verdana" w:hAnsi="Verdana"/>
          <w:sz w:val="22"/>
          <w:highlight w:val="lightGray"/>
        </w:rPr>
        <w:t>y</w:t>
      </w:r>
      <w:r w:rsidRPr="00404F33" w:rsidR="00DD01B5">
        <w:rPr>
          <w:rFonts w:ascii="Verdana" w:hAnsi="Verdana"/>
          <w:sz w:val="22"/>
          <w:highlight w:val="lightGray"/>
        </w:rPr>
        <w:t xml:space="preserve"> </w:t>
      </w:r>
      <w:r w:rsidRPr="00404F33">
        <w:rPr>
          <w:rFonts w:ascii="Verdana" w:hAnsi="Verdana"/>
          <w:sz w:val="22"/>
          <w:highlight w:val="lightGray"/>
        </w:rPr>
        <w:t>demás información que corresponda a la descripción del proyecto.</w:t>
      </w:r>
      <w:r w:rsidRPr="00404F33" w:rsidR="002351C7">
        <w:rPr>
          <w:rFonts w:ascii="Verdana" w:hAnsi="Verdana"/>
          <w:sz w:val="22"/>
          <w:highlight w:val="lightGray"/>
        </w:rPr>
        <w:t xml:space="preserve"> Asimismo, se incluirá la necesidad </w:t>
      </w:r>
      <w:r w:rsidRPr="00404F33" w:rsidR="007920F5">
        <w:rPr>
          <w:rFonts w:ascii="Verdana" w:hAnsi="Verdana"/>
          <w:sz w:val="22"/>
          <w:highlight w:val="lightGray"/>
        </w:rPr>
        <w:t>de adelantar el mencionado proyecto</w:t>
      </w:r>
      <w:r w:rsidRPr="00404F33" w:rsidR="22C493AE">
        <w:rPr>
          <w:rFonts w:ascii="Verdana" w:hAnsi="Verdana"/>
          <w:sz w:val="22"/>
          <w:highlight w:val="lightGray"/>
        </w:rPr>
        <w:t xml:space="preserve"> y la distancia o puntos a intervenir cuando aplique</w:t>
      </w:r>
      <w:r w:rsidRPr="00404F33" w:rsidR="0011776A">
        <w:rPr>
          <w:rFonts w:ascii="Verdana" w:hAnsi="Verdana"/>
          <w:sz w:val="22"/>
          <w:highlight w:val="lightGray"/>
        </w:rPr>
        <w:t>.</w:t>
      </w:r>
      <w:r w:rsidRPr="00404F33">
        <w:rPr>
          <w:rFonts w:ascii="Verdana" w:hAnsi="Verdana"/>
          <w:sz w:val="22"/>
          <w:highlight w:val="lightGray"/>
        </w:rPr>
        <w:t>]</w:t>
      </w:r>
    </w:p>
    <w:p w:rsidRPr="00404F33" w:rsidR="00646344" w:rsidP="00646344" w:rsidRDefault="00646344" w14:paraId="4509D310" w14:textId="77777777">
      <w:pPr>
        <w:rPr>
          <w:rFonts w:ascii="Verdana" w:hAnsi="Verdana"/>
          <w:sz w:val="22"/>
        </w:rPr>
      </w:pPr>
    </w:p>
    <w:p w:rsidRPr="00404F33" w:rsidR="00646344" w:rsidP="00646344" w:rsidRDefault="00C35D5C" w14:paraId="09ED0D66" w14:textId="382C3167">
      <w:pPr>
        <w:pStyle w:val="Ttulo1"/>
        <w:rPr>
          <w:rFonts w:ascii="Verdana" w:hAnsi="Verdana"/>
          <w:sz w:val="22"/>
          <w:szCs w:val="22"/>
        </w:rPr>
      </w:pPr>
      <w:r w:rsidRPr="00404F33">
        <w:rPr>
          <w:rFonts w:ascii="Verdana" w:hAnsi="Verdana"/>
          <w:sz w:val="22"/>
          <w:szCs w:val="22"/>
        </w:rPr>
        <w:t>D</w:t>
      </w:r>
      <w:r w:rsidRPr="00404F33" w:rsidR="00646344">
        <w:rPr>
          <w:rFonts w:ascii="Verdana" w:hAnsi="Verdana"/>
          <w:sz w:val="22"/>
          <w:szCs w:val="22"/>
        </w:rPr>
        <w:t>escripción de las condiciones actuales a intervenir</w:t>
      </w:r>
      <w:r w:rsidRPr="00404F33" w:rsidR="0081419F">
        <w:rPr>
          <w:rFonts w:ascii="Verdana" w:hAnsi="Verdana"/>
          <w:sz w:val="22"/>
          <w:szCs w:val="22"/>
        </w:rPr>
        <w:t xml:space="preserve"> </w:t>
      </w:r>
      <w:r w:rsidRPr="00404F33" w:rsidR="0081419F">
        <w:rPr>
          <w:rFonts w:ascii="Verdana" w:hAnsi="Verdana"/>
          <w:sz w:val="22"/>
          <w:szCs w:val="22"/>
          <w:highlight w:val="lightGray"/>
        </w:rPr>
        <w:t>[Cuando aplique]</w:t>
      </w:r>
    </w:p>
    <w:p w:rsidRPr="00404F33" w:rsidR="00646344" w:rsidP="00646344" w:rsidRDefault="00646344" w14:paraId="35DE770D" w14:textId="328A0936">
      <w:pPr>
        <w:rPr>
          <w:rFonts w:ascii="Verdana" w:hAnsi="Verdana"/>
          <w:sz w:val="22"/>
        </w:rPr>
      </w:pPr>
    </w:p>
    <w:p w:rsidRPr="00404F33" w:rsidR="0081719E" w:rsidP="00646344" w:rsidRDefault="00646344" w14:paraId="6EE768FE" w14:textId="7545195A">
      <w:pPr>
        <w:rPr>
          <w:rFonts w:ascii="Verdana" w:hAnsi="Verdana"/>
          <w:sz w:val="22"/>
          <w:highlight w:val="lightGray"/>
        </w:rPr>
      </w:pPr>
      <w:r w:rsidRPr="00404F33">
        <w:rPr>
          <w:rFonts w:ascii="Verdana" w:hAnsi="Verdana"/>
          <w:sz w:val="22"/>
          <w:highlight w:val="lightGray"/>
        </w:rPr>
        <w:t>[</w:t>
      </w:r>
      <w:r w:rsidRPr="00404F33" w:rsidR="00A56BAA">
        <w:rPr>
          <w:rFonts w:ascii="Verdana" w:hAnsi="Verdana"/>
          <w:sz w:val="22"/>
          <w:highlight w:val="lightGray"/>
        </w:rPr>
        <w:t xml:space="preserve">En esta sección la </w:t>
      </w:r>
      <w:r w:rsidRPr="00404F33" w:rsidR="006B75E0">
        <w:rPr>
          <w:rFonts w:ascii="Verdana" w:hAnsi="Verdana"/>
          <w:sz w:val="22"/>
          <w:highlight w:val="lightGray"/>
        </w:rPr>
        <w:t>E</w:t>
      </w:r>
      <w:r w:rsidRPr="00404F33" w:rsidR="00A56BAA">
        <w:rPr>
          <w:rFonts w:ascii="Verdana" w:hAnsi="Verdana"/>
          <w:sz w:val="22"/>
          <w:highlight w:val="lightGray"/>
        </w:rPr>
        <w:t xml:space="preserve">ntidad deberá indicar las condiciones actuales a intervenir, en el caso que corresponda a una intervención en un bien </w:t>
      </w:r>
      <w:r w:rsidRPr="00404F33" w:rsidR="0081719E">
        <w:rPr>
          <w:rFonts w:ascii="Verdana" w:hAnsi="Verdana"/>
          <w:sz w:val="22"/>
          <w:highlight w:val="lightGray"/>
        </w:rPr>
        <w:t xml:space="preserve">inmueble ya existente, en los casos en que aplique. </w:t>
      </w:r>
      <w:r w:rsidRPr="00404F33">
        <w:rPr>
          <w:rFonts w:ascii="Verdana" w:hAnsi="Verdana"/>
          <w:sz w:val="22"/>
          <w:highlight w:val="lightGray"/>
        </w:rPr>
        <w:t xml:space="preserve">Se deberá indicar el estado actual de la infraestructura existente (en caso </w:t>
      </w:r>
      <w:r w:rsidRPr="00404F33" w:rsidR="00DD01B5">
        <w:rPr>
          <w:rFonts w:ascii="Verdana" w:hAnsi="Verdana"/>
          <w:sz w:val="22"/>
          <w:highlight w:val="lightGray"/>
        </w:rPr>
        <w:t xml:space="preserve">de </w:t>
      </w:r>
      <w:r w:rsidRPr="00404F33">
        <w:rPr>
          <w:rFonts w:ascii="Verdana" w:hAnsi="Verdana"/>
          <w:sz w:val="22"/>
          <w:highlight w:val="lightGray"/>
        </w:rPr>
        <w:t>que exista), las actividades por ejecutar y las zonas o espacios a intervenir en el predio en el cual se encuentra la infraestructura.</w:t>
      </w:r>
    </w:p>
    <w:p w:rsidRPr="00404F33" w:rsidR="0081719E" w:rsidP="00646344" w:rsidRDefault="0081719E" w14:paraId="10DE5C2D" w14:textId="77777777">
      <w:pPr>
        <w:rPr>
          <w:rFonts w:ascii="Verdana" w:hAnsi="Verdana"/>
          <w:sz w:val="22"/>
          <w:highlight w:val="lightGray"/>
        </w:rPr>
      </w:pPr>
    </w:p>
    <w:p w:rsidRPr="00404F33" w:rsidR="00646344" w:rsidP="00646344" w:rsidRDefault="0081719E" w14:paraId="74902E23" w14:textId="76EA97AA">
      <w:pPr>
        <w:rPr>
          <w:rFonts w:ascii="Verdana" w:hAnsi="Verdana"/>
          <w:sz w:val="22"/>
        </w:rPr>
      </w:pPr>
      <w:r w:rsidRPr="00404F33">
        <w:rPr>
          <w:rFonts w:ascii="Verdana" w:hAnsi="Verdana"/>
          <w:sz w:val="22"/>
          <w:highlight w:val="lightGray"/>
        </w:rPr>
        <w:lastRenderedPageBreak/>
        <w:t xml:space="preserve">En caso de contar con </w:t>
      </w:r>
      <w:r w:rsidRPr="00404F33" w:rsidR="00952F3F">
        <w:rPr>
          <w:rFonts w:ascii="Verdana" w:hAnsi="Verdana"/>
          <w:sz w:val="22"/>
          <w:highlight w:val="lightGray"/>
        </w:rPr>
        <w:t>planos que sirvan como insumo al futuro Contratista deberán ser mencionados y adjuntados.</w:t>
      </w:r>
    </w:p>
    <w:p w:rsidRPr="00404F33" w:rsidR="00646344" w:rsidP="00646344" w:rsidRDefault="00646344" w14:paraId="1CD08F8E" w14:textId="081FF6D5">
      <w:pPr>
        <w:rPr>
          <w:rFonts w:ascii="Verdana" w:hAnsi="Verdana"/>
          <w:sz w:val="22"/>
        </w:rPr>
      </w:pPr>
    </w:p>
    <w:p w:rsidRPr="00404F33" w:rsidR="00DD01B5" w:rsidP="00646344" w:rsidRDefault="00DD01B5" w14:paraId="38B8256D" w14:textId="24EDC80D">
      <w:pPr>
        <w:rPr>
          <w:rFonts w:ascii="Verdana" w:hAnsi="Verdana"/>
          <w:sz w:val="22"/>
        </w:rPr>
      </w:pPr>
      <w:r w:rsidRPr="00404F33">
        <w:rPr>
          <w:rFonts w:ascii="Verdana" w:hAnsi="Verdana"/>
          <w:sz w:val="22"/>
          <w:highlight w:val="lightGray"/>
        </w:rPr>
        <w:t xml:space="preserve">La </w:t>
      </w:r>
      <w:r w:rsidRPr="00404F33" w:rsidR="589F6405">
        <w:rPr>
          <w:rFonts w:ascii="Verdana" w:hAnsi="Verdana"/>
          <w:sz w:val="22"/>
          <w:highlight w:val="lightGray"/>
        </w:rPr>
        <w:t>E</w:t>
      </w:r>
      <w:r w:rsidRPr="00404F33">
        <w:rPr>
          <w:rFonts w:ascii="Verdana" w:hAnsi="Verdana"/>
          <w:sz w:val="22"/>
          <w:highlight w:val="lightGray"/>
        </w:rPr>
        <w:t xml:space="preserve">ntidad podrá adicionar títulos de segundo nivel </w:t>
      </w:r>
      <w:r w:rsidRPr="00404F33" w:rsidR="0081419F">
        <w:rPr>
          <w:rFonts w:ascii="Verdana" w:hAnsi="Verdana"/>
          <w:sz w:val="22"/>
          <w:highlight w:val="lightGray"/>
        </w:rPr>
        <w:t>para complementar la información que sea pertinente para definir la descripción de las condiciones actuales a intervenir.</w:t>
      </w:r>
      <w:r w:rsidRPr="00404F33">
        <w:rPr>
          <w:rFonts w:ascii="Verdana" w:hAnsi="Verdana"/>
          <w:sz w:val="22"/>
          <w:highlight w:val="lightGray"/>
        </w:rPr>
        <w:t>]</w:t>
      </w:r>
    </w:p>
    <w:p w:rsidRPr="00404F33" w:rsidR="00374952" w:rsidP="00646344" w:rsidRDefault="00374952" w14:paraId="51205BE9" w14:textId="77777777">
      <w:pPr>
        <w:rPr>
          <w:rFonts w:ascii="Verdana" w:hAnsi="Verdana"/>
          <w:sz w:val="22"/>
        </w:rPr>
      </w:pPr>
    </w:p>
    <w:p w:rsidRPr="00404F33" w:rsidR="00646344" w:rsidP="00646344" w:rsidRDefault="00646344" w14:paraId="4D4CFE5A" w14:textId="4693947E">
      <w:pPr>
        <w:pStyle w:val="Ttulo2"/>
        <w:rPr>
          <w:rFonts w:ascii="Verdana" w:hAnsi="Verdana"/>
          <w:sz w:val="22"/>
          <w:szCs w:val="22"/>
        </w:rPr>
      </w:pPr>
      <w:r w:rsidRPr="00404F33">
        <w:rPr>
          <w:rFonts w:ascii="Verdana" w:hAnsi="Verdana"/>
          <w:sz w:val="22"/>
          <w:szCs w:val="22"/>
        </w:rPr>
        <w:t xml:space="preserve">Localización </w:t>
      </w:r>
    </w:p>
    <w:p w:rsidRPr="00404F33" w:rsidR="00646344" w:rsidP="00646344" w:rsidRDefault="00646344" w14:paraId="26B47280" w14:textId="73997256">
      <w:pPr>
        <w:rPr>
          <w:rFonts w:ascii="Verdana" w:hAnsi="Verdana"/>
          <w:sz w:val="22"/>
        </w:rPr>
      </w:pPr>
    </w:p>
    <w:p w:rsidRPr="00404F33" w:rsidR="00646344" w:rsidP="00646344" w:rsidRDefault="00646344" w14:paraId="2C41FD55" w14:textId="77777777">
      <w:pPr>
        <w:jc w:val="center"/>
        <w:rPr>
          <w:rFonts w:ascii="Verdana" w:hAnsi="Verdana"/>
          <w:sz w:val="22"/>
        </w:rPr>
      </w:pPr>
      <w:r w:rsidRPr="13047F7C">
        <w:rPr>
          <w:rFonts w:ascii="Verdana" w:hAnsi="Verdana"/>
          <w:sz w:val="22"/>
          <w:highlight w:val="lightGray"/>
        </w:rPr>
        <w:t>[Incluir mapa o figura de localización del proyecto]</w:t>
      </w:r>
    </w:p>
    <w:p w:rsidR="13047F7C" w:rsidP="13047F7C" w:rsidRDefault="13047F7C" w14:paraId="7D1E0E4B" w14:textId="20D85BD3">
      <w:pPr>
        <w:jc w:val="center"/>
        <w:rPr>
          <w:rFonts w:ascii="Verdana" w:hAnsi="Verdana"/>
          <w:sz w:val="22"/>
        </w:rPr>
      </w:pPr>
    </w:p>
    <w:p w:rsidRPr="00404F33" w:rsidR="00646344" w:rsidP="00646344" w:rsidRDefault="00646344" w14:paraId="60C44547" w14:textId="2D08E4D9">
      <w:pPr>
        <w:jc w:val="center"/>
        <w:rPr>
          <w:rFonts w:ascii="Verdana" w:hAnsi="Verdana"/>
          <w:sz w:val="22"/>
        </w:rPr>
      </w:pPr>
      <w:r w:rsidRPr="00404F33">
        <w:rPr>
          <w:rFonts w:ascii="Verdana" w:hAnsi="Verdana"/>
          <w:sz w:val="22"/>
        </w:rPr>
        <w:t>Figura 1.1. [Incluir la localización del proyecto</w:t>
      </w:r>
      <w:r w:rsidRPr="00404F33" w:rsidR="1BCA6B1E">
        <w:rPr>
          <w:rFonts w:ascii="Verdana" w:hAnsi="Verdana"/>
          <w:sz w:val="22"/>
        </w:rPr>
        <w:t xml:space="preserve"> del sector </w:t>
      </w:r>
      <w:r w:rsidR="00CC677D">
        <w:rPr>
          <w:rFonts w:ascii="Verdana" w:hAnsi="Verdana"/>
          <w:sz w:val="22"/>
        </w:rPr>
        <w:t>agua potable y saneamiento básico</w:t>
      </w:r>
      <w:r w:rsidRPr="00404F33">
        <w:rPr>
          <w:rFonts w:ascii="Verdana" w:hAnsi="Verdana"/>
          <w:sz w:val="22"/>
        </w:rPr>
        <w:t>.]</w:t>
      </w:r>
    </w:p>
    <w:p w:rsidRPr="00404F33" w:rsidR="00646344" w:rsidP="00646344" w:rsidRDefault="00646344" w14:paraId="69DA09A2" w14:textId="6CB087EE">
      <w:pPr>
        <w:jc w:val="center"/>
        <w:rPr>
          <w:rFonts w:ascii="Verdana" w:hAnsi="Verdana"/>
          <w:sz w:val="22"/>
        </w:rPr>
      </w:pPr>
    </w:p>
    <w:p w:rsidRPr="00404F33" w:rsidR="00646344" w:rsidP="00A0364A" w:rsidRDefault="00CF369B" w14:paraId="4B5BADDF" w14:textId="7146C493">
      <w:pPr>
        <w:pStyle w:val="Ttulo1"/>
        <w:rPr>
          <w:rFonts w:ascii="Verdana" w:hAnsi="Verdana"/>
          <w:sz w:val="22"/>
          <w:szCs w:val="22"/>
        </w:rPr>
      </w:pPr>
      <w:r w:rsidRPr="00404F33">
        <w:rPr>
          <w:rFonts w:ascii="Verdana" w:hAnsi="Verdana"/>
          <w:sz w:val="22"/>
          <w:szCs w:val="22"/>
        </w:rPr>
        <w:t>A</w:t>
      </w:r>
      <w:r w:rsidRPr="00404F33" w:rsidR="00A0364A">
        <w:rPr>
          <w:rFonts w:ascii="Verdana" w:hAnsi="Verdana"/>
          <w:sz w:val="22"/>
          <w:szCs w:val="22"/>
        </w:rPr>
        <w:t xml:space="preserve">ctividades </w:t>
      </w:r>
      <w:r w:rsidRPr="00404F33" w:rsidR="00075324">
        <w:rPr>
          <w:rFonts w:ascii="Verdana" w:hAnsi="Verdana"/>
          <w:sz w:val="22"/>
          <w:szCs w:val="22"/>
        </w:rPr>
        <w:t xml:space="preserve">a </w:t>
      </w:r>
      <w:r w:rsidRPr="00404F33" w:rsidR="00A0364A">
        <w:rPr>
          <w:rFonts w:ascii="Verdana" w:hAnsi="Verdana"/>
          <w:sz w:val="22"/>
          <w:szCs w:val="22"/>
        </w:rPr>
        <w:t>ejecutar y alcance</w:t>
      </w:r>
    </w:p>
    <w:p w:rsidRPr="00404F33" w:rsidR="00A0364A" w:rsidP="00A0364A" w:rsidRDefault="00A0364A" w14:paraId="6E1B7851" w14:textId="2EE3A719">
      <w:pPr>
        <w:rPr>
          <w:rFonts w:ascii="Verdana" w:hAnsi="Verdana"/>
          <w:sz w:val="22"/>
        </w:rPr>
      </w:pPr>
    </w:p>
    <w:p w:rsidRPr="00404F33" w:rsidR="00A0364A" w:rsidP="00A0364A" w:rsidRDefault="00A0364A" w14:paraId="6E8E44AB" w14:textId="6172D488">
      <w:pPr>
        <w:rPr>
          <w:rFonts w:ascii="Verdana" w:hAnsi="Verdana"/>
          <w:sz w:val="22"/>
        </w:rPr>
      </w:pPr>
      <w:r w:rsidRPr="00404F33">
        <w:rPr>
          <w:rFonts w:ascii="Verdana" w:hAnsi="Verdana"/>
          <w:sz w:val="22"/>
        </w:rPr>
        <w:t xml:space="preserve">Las actividades u obras a ejecutar son las siguientes: </w:t>
      </w:r>
    </w:p>
    <w:p w:rsidRPr="00404F33" w:rsidR="00374952" w:rsidP="00A0364A" w:rsidRDefault="00374952" w14:paraId="0D504BE9" w14:textId="77777777">
      <w:pPr>
        <w:rPr>
          <w:rFonts w:ascii="Verdana" w:hAnsi="Verdana"/>
          <w:sz w:val="22"/>
        </w:rPr>
      </w:pPr>
    </w:p>
    <w:p w:rsidRPr="00404F33" w:rsidR="00A0364A" w:rsidP="00A0364A" w:rsidRDefault="00A0364A" w14:paraId="6EC0093A" w14:textId="7FA5AAD6">
      <w:pPr>
        <w:rPr>
          <w:rFonts w:ascii="Verdana" w:hAnsi="Verdana"/>
          <w:sz w:val="22"/>
        </w:rPr>
      </w:pPr>
      <w:r w:rsidRPr="00404F33">
        <w:rPr>
          <w:rFonts w:ascii="Verdana" w:hAnsi="Verdana"/>
          <w:sz w:val="22"/>
          <w:highlight w:val="lightGray"/>
        </w:rPr>
        <w:t xml:space="preserve">[Incluir y desarrollar las actividades a ejecutar y su vinculación </w:t>
      </w:r>
      <w:r w:rsidRPr="00404F33" w:rsidR="00925DDB">
        <w:rPr>
          <w:rFonts w:ascii="Verdana" w:hAnsi="Verdana"/>
          <w:sz w:val="22"/>
          <w:highlight w:val="lightGray"/>
        </w:rPr>
        <w:t xml:space="preserve">con el alcance material del proyecto por parte de la </w:t>
      </w:r>
      <w:r w:rsidRPr="00404F33" w:rsidR="6D81202C">
        <w:rPr>
          <w:rFonts w:ascii="Verdana" w:hAnsi="Verdana"/>
          <w:sz w:val="22"/>
          <w:highlight w:val="lightGray"/>
        </w:rPr>
        <w:t>E</w:t>
      </w:r>
      <w:r w:rsidRPr="00404F33" w:rsidR="00925DDB">
        <w:rPr>
          <w:rFonts w:ascii="Verdana" w:hAnsi="Verdana"/>
          <w:sz w:val="22"/>
          <w:highlight w:val="lightGray"/>
        </w:rPr>
        <w:t xml:space="preserve">ntidad </w:t>
      </w:r>
      <w:r w:rsidRPr="00404F33" w:rsidR="00E730E2">
        <w:rPr>
          <w:rFonts w:ascii="Verdana" w:hAnsi="Verdana"/>
          <w:sz w:val="22"/>
          <w:highlight w:val="lightGray"/>
        </w:rPr>
        <w:t>Estatal</w:t>
      </w:r>
      <w:r w:rsidRPr="00404F33" w:rsidR="00925DDB">
        <w:rPr>
          <w:rFonts w:ascii="Verdana" w:hAnsi="Verdana"/>
          <w:sz w:val="22"/>
          <w:highlight w:val="lightGray"/>
        </w:rPr>
        <w:t xml:space="preserve">, así como los componentes puntuales a </w:t>
      </w:r>
      <w:r w:rsidRPr="00B9106D" w:rsidR="00D61C52">
        <w:rPr>
          <w:rFonts w:ascii="Verdana" w:hAnsi="Verdana"/>
          <w:sz w:val="22"/>
          <w:highlight w:val="lightGray"/>
        </w:rPr>
        <w:t>realizar</w:t>
      </w:r>
      <w:r w:rsidRPr="00B9106D" w:rsidR="00E730E2">
        <w:rPr>
          <w:rFonts w:ascii="Verdana" w:hAnsi="Verdana"/>
          <w:sz w:val="22"/>
          <w:highlight w:val="lightGray"/>
        </w:rPr>
        <w:t xml:space="preserve"> (p.ej. cubiertas, estructural, redes eléctricas, redes hidrosanitarias, etc.)</w:t>
      </w:r>
      <w:r w:rsidRPr="00B9106D" w:rsidR="00925DDB">
        <w:rPr>
          <w:rFonts w:ascii="Verdana" w:hAnsi="Verdana"/>
          <w:sz w:val="22"/>
          <w:highlight w:val="lightGray"/>
        </w:rPr>
        <w:t>.</w:t>
      </w:r>
      <w:r w:rsidRPr="00B9106D">
        <w:rPr>
          <w:rFonts w:ascii="Verdana" w:hAnsi="Verdana"/>
          <w:sz w:val="22"/>
          <w:highlight w:val="lightGray"/>
        </w:rPr>
        <w:t>]</w:t>
      </w:r>
    </w:p>
    <w:p w:rsidRPr="00404F33" w:rsidR="00646344" w:rsidP="00646344" w:rsidRDefault="00646344" w14:paraId="45328C98" w14:textId="4D1914BB">
      <w:pPr>
        <w:rPr>
          <w:rFonts w:ascii="Verdana" w:hAnsi="Verdana"/>
          <w:sz w:val="22"/>
        </w:rPr>
      </w:pPr>
    </w:p>
    <w:p w:rsidR="003A42BA" w:rsidP="4B8AB082" w:rsidRDefault="003A42BA" w14:paraId="563D37B4" w14:textId="302A18BF">
      <w:pPr>
        <w:rPr>
          <w:rFonts w:ascii="Verdana" w:hAnsi="Verdana"/>
          <w:sz w:val="22"/>
          <w:highlight w:val="lightGray"/>
        </w:rPr>
      </w:pPr>
      <w:r w:rsidRPr="00404F33">
        <w:rPr>
          <w:rFonts w:ascii="Verdana" w:hAnsi="Verdana"/>
          <w:sz w:val="22"/>
          <w:highlight w:val="lightGray"/>
        </w:rPr>
        <w:t xml:space="preserve">[En el caso que la </w:t>
      </w:r>
      <w:r w:rsidRPr="00404F33" w:rsidR="440CBE18">
        <w:rPr>
          <w:rFonts w:ascii="Verdana" w:hAnsi="Verdana"/>
          <w:sz w:val="22"/>
          <w:highlight w:val="lightGray"/>
        </w:rPr>
        <w:t>E</w:t>
      </w:r>
      <w:r w:rsidRPr="00404F33">
        <w:rPr>
          <w:rFonts w:ascii="Verdana" w:hAnsi="Verdana"/>
          <w:sz w:val="22"/>
          <w:highlight w:val="lightGray"/>
        </w:rPr>
        <w:t xml:space="preserve">ntidad requiera incluir otros títulos de segundo nivel que sean aplicables a las “actividades </w:t>
      </w:r>
      <w:r w:rsidRPr="00404F33" w:rsidR="00CA4216">
        <w:rPr>
          <w:rFonts w:ascii="Verdana" w:hAnsi="Verdana"/>
          <w:sz w:val="22"/>
          <w:highlight w:val="lightGray"/>
        </w:rPr>
        <w:t xml:space="preserve">a </w:t>
      </w:r>
      <w:r w:rsidRPr="00404F33">
        <w:rPr>
          <w:rFonts w:ascii="Verdana" w:hAnsi="Verdana"/>
          <w:sz w:val="22"/>
          <w:highlight w:val="lightGray"/>
        </w:rPr>
        <w:t>ejecutar y alcance” del proyecto de</w:t>
      </w:r>
      <w:r w:rsidRPr="00404F33" w:rsidR="001918FE">
        <w:rPr>
          <w:rFonts w:ascii="Verdana" w:hAnsi="Verdana"/>
          <w:sz w:val="22"/>
          <w:highlight w:val="lightGray"/>
        </w:rPr>
        <w:t xml:space="preserve"> </w:t>
      </w:r>
      <w:r w:rsidRPr="00404F33" w:rsidR="00D87AA9">
        <w:rPr>
          <w:rFonts w:ascii="Verdana" w:hAnsi="Verdana"/>
          <w:sz w:val="22"/>
          <w:highlight w:val="lightGray"/>
        </w:rPr>
        <w:t xml:space="preserve">infraestructura </w:t>
      </w:r>
      <w:r w:rsidR="00CC677D">
        <w:rPr>
          <w:rFonts w:ascii="Verdana" w:hAnsi="Verdana"/>
          <w:sz w:val="22"/>
          <w:highlight w:val="lightGray"/>
        </w:rPr>
        <w:t>de agua potable y saneamiento básico</w:t>
      </w:r>
      <w:r w:rsidRPr="00404F33" w:rsidR="003570F6">
        <w:rPr>
          <w:rFonts w:ascii="Verdana" w:hAnsi="Verdana"/>
          <w:b/>
          <w:bCs/>
          <w:sz w:val="22"/>
          <w:highlight w:val="lightGray"/>
        </w:rPr>
        <w:t xml:space="preserve"> </w:t>
      </w:r>
      <w:r w:rsidRPr="00404F33" w:rsidR="003570F6">
        <w:rPr>
          <w:rFonts w:ascii="Verdana" w:hAnsi="Verdana"/>
          <w:sz w:val="22"/>
          <w:highlight w:val="lightGray"/>
        </w:rPr>
        <w:t xml:space="preserve">podrá incluirlos y desarrollarlos según </w:t>
      </w:r>
      <w:r w:rsidRPr="00404F33" w:rsidR="00CA4216">
        <w:rPr>
          <w:rFonts w:ascii="Verdana" w:hAnsi="Verdana"/>
          <w:sz w:val="22"/>
          <w:highlight w:val="lightGray"/>
        </w:rPr>
        <w:t xml:space="preserve">las particularidades del </w:t>
      </w:r>
      <w:r w:rsidRPr="00404F33" w:rsidR="003570F6">
        <w:rPr>
          <w:rFonts w:ascii="Verdana" w:hAnsi="Verdana"/>
          <w:sz w:val="22"/>
          <w:highlight w:val="lightGray"/>
        </w:rPr>
        <w:t>proyecto</w:t>
      </w:r>
      <w:r w:rsidRPr="00404F33" w:rsidR="001918FE">
        <w:rPr>
          <w:rFonts w:ascii="Verdana" w:hAnsi="Verdana"/>
          <w:sz w:val="22"/>
          <w:highlight w:val="lightGray"/>
        </w:rPr>
        <w:t>.</w:t>
      </w:r>
      <w:r w:rsidRPr="00404F33">
        <w:rPr>
          <w:rFonts w:ascii="Verdana" w:hAnsi="Verdana"/>
          <w:sz w:val="22"/>
          <w:highlight w:val="lightGray"/>
        </w:rPr>
        <w:t>]</w:t>
      </w:r>
    </w:p>
    <w:p w:rsidRPr="00404F33" w:rsidR="00613C8B" w:rsidP="00613C8B" w:rsidRDefault="00613C8B" w14:paraId="20A33B00" w14:textId="77777777">
      <w:pPr>
        <w:rPr>
          <w:rFonts w:ascii="Verdana" w:hAnsi="Verdana"/>
          <w:sz w:val="22"/>
        </w:rPr>
      </w:pPr>
    </w:p>
    <w:p w:rsidRPr="00404F33" w:rsidR="00613C8B" w:rsidP="00613C8B" w:rsidRDefault="00613C8B" w14:paraId="311B4385" w14:textId="77777777">
      <w:pPr>
        <w:pStyle w:val="Ttulo2"/>
        <w:rPr>
          <w:rFonts w:ascii="Verdana" w:hAnsi="Verdana"/>
          <w:sz w:val="22"/>
          <w:szCs w:val="22"/>
        </w:rPr>
      </w:pPr>
      <w:r w:rsidRPr="00404F33">
        <w:rPr>
          <w:rFonts w:ascii="Verdana" w:hAnsi="Verdana"/>
          <w:sz w:val="22"/>
          <w:szCs w:val="22"/>
        </w:rPr>
        <w:t>Fases y etapas del proyecto</w:t>
      </w:r>
    </w:p>
    <w:p w:rsidRPr="00404F33" w:rsidR="00613C8B" w:rsidP="00613C8B" w:rsidRDefault="00613C8B" w14:paraId="7DFA1AF5" w14:textId="77777777">
      <w:pPr>
        <w:rPr>
          <w:rFonts w:ascii="Verdana" w:hAnsi="Verdana"/>
          <w:sz w:val="22"/>
        </w:rPr>
      </w:pPr>
    </w:p>
    <w:p w:rsidR="00613C8B" w:rsidP="00613C8B" w:rsidRDefault="00613C8B" w14:paraId="3FBF09FD" w14:textId="7EE91A71">
      <w:pPr>
        <w:rPr>
          <w:rFonts w:ascii="Verdana" w:hAnsi="Verdana"/>
          <w:sz w:val="22"/>
          <w:highlight w:val="lightGray"/>
        </w:rPr>
      </w:pPr>
      <w:r w:rsidRPr="00404F33">
        <w:rPr>
          <w:rFonts w:ascii="Verdana" w:hAnsi="Verdana"/>
          <w:sz w:val="22"/>
          <w:highlight w:val="lightGray"/>
        </w:rPr>
        <w:t xml:space="preserve">[La Entidad establecerá y desarrollará las fases en las cuales se encuentre dividido el proyecto, o las diferentes etapas constructivas que se tienen previstas o planeadas para el proyecto de infraestructura </w:t>
      </w:r>
      <w:r>
        <w:rPr>
          <w:rFonts w:ascii="Verdana" w:hAnsi="Verdana"/>
          <w:sz w:val="22"/>
          <w:highlight w:val="lightGray"/>
        </w:rPr>
        <w:t>de agua potable y saneamiento básico</w:t>
      </w:r>
      <w:r w:rsidRPr="00404F33">
        <w:rPr>
          <w:rFonts w:ascii="Verdana" w:hAnsi="Verdana"/>
          <w:sz w:val="22"/>
          <w:highlight w:val="lightGray"/>
        </w:rPr>
        <w:t>.]</w:t>
      </w:r>
    </w:p>
    <w:p w:rsidR="00613C8B" w:rsidP="4B8AB082" w:rsidRDefault="00613C8B" w14:paraId="11B49DC5" w14:textId="77777777">
      <w:pPr>
        <w:rPr>
          <w:rFonts w:ascii="Verdana" w:hAnsi="Verdana"/>
          <w:sz w:val="22"/>
          <w:highlight w:val="lightGray"/>
        </w:rPr>
      </w:pPr>
    </w:p>
    <w:p w:rsidRPr="00613C8B" w:rsidR="00613C8B" w:rsidP="00613C8B" w:rsidRDefault="00613C8B" w14:paraId="37603227" w14:textId="3F086795">
      <w:pPr>
        <w:rPr>
          <w:rFonts w:ascii="Verdana" w:hAnsi="Verdana"/>
          <w:sz w:val="22"/>
          <w:highlight w:val="lightGray"/>
          <w:lang w:val="es-ES"/>
        </w:rPr>
      </w:pPr>
      <w:r>
        <w:rPr>
          <w:rFonts w:ascii="Verdana" w:hAnsi="Verdana"/>
          <w:sz w:val="22"/>
          <w:highlight w:val="lightGray"/>
          <w:lang w:val="es-ES"/>
        </w:rPr>
        <w:t>Para proyectos que se adelanten bajo la modalidad “Lave en Mano” e</w:t>
      </w:r>
      <w:r w:rsidRPr="00613C8B">
        <w:rPr>
          <w:rFonts w:ascii="Verdana" w:hAnsi="Verdana"/>
          <w:sz w:val="22"/>
          <w:highlight w:val="lightGray"/>
          <w:lang w:val="es-ES"/>
        </w:rPr>
        <w:t xml:space="preserve">n el marco de </w:t>
      </w:r>
      <w:r>
        <w:rPr>
          <w:rFonts w:ascii="Verdana" w:hAnsi="Verdana"/>
          <w:sz w:val="22"/>
          <w:highlight w:val="lightGray"/>
          <w:lang w:val="es-ES"/>
        </w:rPr>
        <w:t>su</w:t>
      </w:r>
      <w:r w:rsidRPr="00613C8B">
        <w:rPr>
          <w:rFonts w:ascii="Verdana" w:hAnsi="Verdana"/>
          <w:sz w:val="22"/>
          <w:highlight w:val="lightGray"/>
          <w:lang w:val="es-ES"/>
        </w:rPr>
        <w:t xml:space="preserve"> ejecución contractual se presentarán tres (3) etapas diferentes: i) Estudios y diseños y </w:t>
      </w:r>
      <w:proofErr w:type="spellStart"/>
      <w:r w:rsidRPr="00613C8B">
        <w:rPr>
          <w:rFonts w:ascii="Verdana" w:hAnsi="Verdana"/>
          <w:sz w:val="22"/>
          <w:highlight w:val="lightGray"/>
          <w:lang w:val="es-ES"/>
        </w:rPr>
        <w:t>ii</w:t>
      </w:r>
      <w:proofErr w:type="spellEnd"/>
      <w:r w:rsidRPr="00613C8B">
        <w:rPr>
          <w:rFonts w:ascii="Verdana" w:hAnsi="Verdana"/>
          <w:sz w:val="22"/>
          <w:highlight w:val="lightGray"/>
          <w:lang w:val="es-ES"/>
        </w:rPr>
        <w:t xml:space="preserve">) Construcción y </w:t>
      </w:r>
      <w:proofErr w:type="spellStart"/>
      <w:r w:rsidRPr="00613C8B">
        <w:rPr>
          <w:rFonts w:ascii="Verdana" w:hAnsi="Verdana"/>
          <w:sz w:val="22"/>
          <w:highlight w:val="lightGray"/>
          <w:lang w:val="es-ES"/>
        </w:rPr>
        <w:t>iii</w:t>
      </w:r>
      <w:proofErr w:type="spellEnd"/>
      <w:r w:rsidRPr="00613C8B">
        <w:rPr>
          <w:rFonts w:ascii="Verdana" w:hAnsi="Verdana"/>
          <w:sz w:val="22"/>
          <w:highlight w:val="lightGray"/>
          <w:lang w:val="es-ES"/>
        </w:rPr>
        <w:t>) Puesta en marcha o funcionamiento y/o Operación. A continuación, se describen las etapas que se tendrán en cuenta para efectos de lograr cumplimiento del objeto contractual:</w:t>
      </w:r>
    </w:p>
    <w:p w:rsidRPr="00613C8B" w:rsidR="00613C8B" w:rsidP="00613C8B" w:rsidRDefault="00613C8B" w14:paraId="0070E0F5" w14:textId="77777777">
      <w:pPr>
        <w:rPr>
          <w:rFonts w:ascii="Verdana" w:hAnsi="Verdana"/>
          <w:sz w:val="22"/>
          <w:highlight w:val="lightGray"/>
          <w:lang w:val="es-ES"/>
        </w:rPr>
      </w:pPr>
    </w:p>
    <w:p w:rsidR="00613C8B" w:rsidP="00613C8B" w:rsidRDefault="00613C8B" w14:paraId="0572C1DE" w14:textId="77777777">
      <w:pPr>
        <w:numPr>
          <w:ilvl w:val="0"/>
          <w:numId w:val="25"/>
        </w:numPr>
        <w:rPr>
          <w:rFonts w:ascii="Verdana" w:hAnsi="Verdana"/>
          <w:b/>
          <w:bCs/>
          <w:sz w:val="22"/>
          <w:highlight w:val="lightGray"/>
          <w:lang w:val="es-ES"/>
        </w:rPr>
      </w:pPr>
      <w:r w:rsidRPr="00613C8B">
        <w:rPr>
          <w:rFonts w:ascii="Verdana" w:hAnsi="Verdana"/>
          <w:b/>
          <w:bCs/>
          <w:sz w:val="22"/>
          <w:highlight w:val="lightGray"/>
          <w:lang w:val="es-ES"/>
        </w:rPr>
        <w:t>Estudios y diseños</w:t>
      </w:r>
    </w:p>
    <w:p w:rsidRPr="00613C8B" w:rsidR="00613C8B" w:rsidP="005D367A" w:rsidRDefault="00613C8B" w14:paraId="7453EED5" w14:textId="77777777">
      <w:pPr>
        <w:ind w:left="720"/>
        <w:rPr>
          <w:rFonts w:ascii="Verdana" w:hAnsi="Verdana"/>
          <w:b/>
          <w:bCs/>
          <w:sz w:val="22"/>
          <w:highlight w:val="lightGray"/>
          <w:lang w:val="es-ES"/>
        </w:rPr>
      </w:pPr>
    </w:p>
    <w:p w:rsidRPr="00613C8B" w:rsidR="00613C8B" w:rsidP="00613C8B" w:rsidRDefault="00613C8B" w14:paraId="1E84113B" w14:textId="77777777">
      <w:pPr>
        <w:rPr>
          <w:rFonts w:ascii="Verdana" w:hAnsi="Verdana"/>
          <w:sz w:val="22"/>
          <w:highlight w:val="lightGray"/>
          <w:lang w:val="es-ES"/>
        </w:rPr>
      </w:pPr>
      <w:r w:rsidRPr="00613C8B">
        <w:rPr>
          <w:rFonts w:ascii="Verdana" w:hAnsi="Verdana"/>
          <w:sz w:val="22"/>
          <w:highlight w:val="lightGray"/>
          <w:lang w:val="es-ES"/>
        </w:rPr>
        <w:t xml:space="preserve">Consiste en la ejecución de todos los Estudios Técnicos y Diseños necesarios para la ejecución de obras para [incluir el objeto del contrato], los cuales deben </w:t>
      </w:r>
      <w:r w:rsidRPr="00613C8B">
        <w:rPr>
          <w:rFonts w:ascii="Verdana" w:hAnsi="Verdana"/>
          <w:sz w:val="22"/>
          <w:highlight w:val="lightGray"/>
          <w:lang w:val="es-ES"/>
        </w:rPr>
        <w:lastRenderedPageBreak/>
        <w:t xml:space="preserve">realizarse conforme a las notas técnicas específicas del numeral </w:t>
      </w:r>
      <w:r w:rsidRPr="00613C8B">
        <w:rPr>
          <w:rFonts w:ascii="Verdana" w:hAnsi="Verdana"/>
          <w:sz w:val="22"/>
          <w:highlight w:val="lightGray"/>
          <w:lang w:val="es-ES"/>
        </w:rPr>
        <w:fldChar w:fldCharType="begin"/>
      </w:r>
      <w:r w:rsidRPr="00613C8B">
        <w:rPr>
          <w:rFonts w:ascii="Verdana" w:hAnsi="Verdana"/>
          <w:sz w:val="22"/>
          <w:highlight w:val="lightGray"/>
          <w:lang w:val="es-ES"/>
        </w:rPr>
        <w:instrText xml:space="preserve"> REF _Ref57225993 \r \h  \* MERGEFORMAT </w:instrText>
      </w:r>
      <w:r w:rsidRPr="00613C8B">
        <w:rPr>
          <w:rFonts w:ascii="Verdana" w:hAnsi="Verdana"/>
          <w:sz w:val="22"/>
          <w:highlight w:val="lightGray"/>
          <w:lang w:val="es-ES"/>
        </w:rPr>
      </w:r>
      <w:r w:rsidRPr="00613C8B">
        <w:rPr>
          <w:rFonts w:ascii="Verdana" w:hAnsi="Verdana"/>
          <w:sz w:val="22"/>
          <w:highlight w:val="lightGray"/>
          <w:lang w:val="es-ES"/>
        </w:rPr>
        <w:fldChar w:fldCharType="separate"/>
      </w:r>
      <w:r w:rsidRPr="00613C8B">
        <w:rPr>
          <w:rFonts w:ascii="Verdana" w:hAnsi="Verdana"/>
          <w:sz w:val="22"/>
          <w:highlight w:val="lightGray"/>
          <w:lang w:val="es-ES"/>
        </w:rPr>
        <w:t>13</w:t>
      </w:r>
      <w:r w:rsidRPr="00613C8B">
        <w:rPr>
          <w:rFonts w:ascii="Verdana" w:hAnsi="Verdana"/>
          <w:sz w:val="22"/>
          <w:highlight w:val="lightGray"/>
        </w:rPr>
        <w:fldChar w:fldCharType="end"/>
      </w:r>
      <w:r w:rsidRPr="00613C8B">
        <w:rPr>
          <w:rFonts w:ascii="Verdana" w:hAnsi="Verdana"/>
          <w:sz w:val="22"/>
          <w:highlight w:val="lightGray"/>
          <w:lang w:val="es-ES"/>
        </w:rPr>
        <w:t xml:space="preserve"> del presente anexo. </w:t>
      </w:r>
    </w:p>
    <w:p w:rsidRPr="00613C8B" w:rsidR="00613C8B" w:rsidP="00613C8B" w:rsidRDefault="00613C8B" w14:paraId="4B95D086" w14:textId="77777777">
      <w:pPr>
        <w:rPr>
          <w:rFonts w:ascii="Verdana" w:hAnsi="Verdana"/>
          <w:sz w:val="22"/>
          <w:highlight w:val="lightGray"/>
          <w:lang w:val="es-ES"/>
        </w:rPr>
      </w:pPr>
    </w:p>
    <w:p w:rsidRPr="00613C8B" w:rsidR="00613C8B" w:rsidP="00613C8B" w:rsidRDefault="00613C8B" w14:paraId="4D6D7CD5" w14:textId="77777777">
      <w:pPr>
        <w:rPr>
          <w:rFonts w:ascii="Verdana" w:hAnsi="Verdana"/>
          <w:sz w:val="22"/>
          <w:highlight w:val="lightGray"/>
          <w:lang w:val="es-ES"/>
        </w:rPr>
      </w:pPr>
      <w:r w:rsidRPr="00613C8B">
        <w:rPr>
          <w:rFonts w:ascii="Verdana" w:hAnsi="Verdana"/>
          <w:sz w:val="22"/>
          <w:highlight w:val="lightGray"/>
          <w:lang w:val="es-ES"/>
        </w:rPr>
        <w:t>Durante esta etapa, el CONTRATISTA deberá tener en cuenta, entre otras cosas, las características topográficas y condiciones particulares del terreno, población aproximada a impactar, y en general todas las condiciones actuales encontradas, de conformidad con la normatividad vigente y la demás que sea aplicable para el sector.</w:t>
      </w:r>
    </w:p>
    <w:p w:rsidRPr="00613C8B" w:rsidR="00613C8B" w:rsidP="00613C8B" w:rsidRDefault="00613C8B" w14:paraId="7C5AD8EF" w14:textId="77777777">
      <w:pPr>
        <w:rPr>
          <w:rFonts w:ascii="Verdana" w:hAnsi="Verdana"/>
          <w:sz w:val="22"/>
          <w:highlight w:val="lightGray"/>
          <w:lang w:val="es-ES"/>
        </w:rPr>
      </w:pPr>
    </w:p>
    <w:p w:rsidRPr="00613C8B" w:rsidR="00613C8B" w:rsidP="00613C8B" w:rsidRDefault="00613C8B" w14:paraId="444135B2" w14:textId="51250D20">
      <w:pPr>
        <w:rPr>
          <w:rFonts w:ascii="Verdana" w:hAnsi="Verdana"/>
          <w:sz w:val="22"/>
          <w:highlight w:val="lightGray"/>
          <w:lang w:val="es-ES"/>
        </w:rPr>
      </w:pPr>
      <w:r w:rsidRPr="00613C8B">
        <w:rPr>
          <w:rFonts w:ascii="Verdana" w:hAnsi="Verdana"/>
          <w:sz w:val="22"/>
          <w:highlight w:val="lightGray"/>
          <w:lang w:val="es-ES"/>
        </w:rPr>
        <w:t>La entidad contratante a través de la interventoría deberá verificar que los productos de esta etapa satisfagan los requisitos técnicos y legales aplicables al sector con el fin de radicar el proyecto en la oficina del Ministerio de Vivienda, Ciudad y Territorio de Colombia (MVCT) que corresponda, o la ventanilla regional que aplique, y gestionar la viabili</w:t>
      </w:r>
      <w:r>
        <w:rPr>
          <w:rFonts w:ascii="Verdana" w:hAnsi="Verdana"/>
          <w:sz w:val="22"/>
          <w:highlight w:val="lightGray"/>
          <w:lang w:val="es-ES"/>
        </w:rPr>
        <w:t>dad</w:t>
      </w:r>
      <w:r w:rsidRPr="00613C8B">
        <w:rPr>
          <w:rFonts w:ascii="Verdana" w:hAnsi="Verdana"/>
          <w:sz w:val="22"/>
          <w:highlight w:val="lightGray"/>
          <w:lang w:val="es-ES"/>
        </w:rPr>
        <w:t xml:space="preserve"> del proyecto en las entidades que aplique.</w:t>
      </w:r>
    </w:p>
    <w:p w:rsidRPr="00613C8B" w:rsidR="00613C8B" w:rsidP="00613C8B" w:rsidRDefault="00613C8B" w14:paraId="14B5C4A9" w14:textId="77777777">
      <w:pPr>
        <w:rPr>
          <w:rFonts w:ascii="Verdana" w:hAnsi="Verdana"/>
          <w:sz w:val="22"/>
          <w:highlight w:val="lightGray"/>
          <w:lang w:val="es-ES"/>
        </w:rPr>
      </w:pPr>
    </w:p>
    <w:p w:rsidRPr="00613C8B" w:rsidR="00613C8B" w:rsidP="00613C8B" w:rsidRDefault="00613C8B" w14:paraId="1C463674" w14:textId="77777777">
      <w:pPr>
        <w:rPr>
          <w:rFonts w:ascii="Verdana" w:hAnsi="Verdana"/>
          <w:sz w:val="22"/>
          <w:highlight w:val="lightGray"/>
          <w:lang w:val="es-ES"/>
        </w:rPr>
      </w:pPr>
      <w:r w:rsidRPr="00613C8B">
        <w:rPr>
          <w:rFonts w:ascii="Verdana" w:hAnsi="Verdana"/>
          <w:sz w:val="22"/>
          <w:highlight w:val="lightGray"/>
          <w:lang w:val="es-ES"/>
        </w:rPr>
        <w:t>En esta etapa se determinará el valor real de las obras necesarias del objeto contractual, por lo que el producto de esta etapa consiste en que el CONTRATISTA elabore un presupuesto detallado de la alternativa seleccionada, cuyos precios unitarios deberán ser acordes a los precios normales del mercado debidamente sustentados, los cuales serán revisados y avalados por la INTERVENTORÍA, por el Contratante y por la oficina del Ministerio de Vivienda, Ciudad y Territorio de Colombia (MVCT) o la oficina regional que aplique o corresponda.</w:t>
      </w:r>
    </w:p>
    <w:p w:rsidRPr="00613C8B" w:rsidR="00613C8B" w:rsidP="00613C8B" w:rsidRDefault="00613C8B" w14:paraId="4CA3B650" w14:textId="77777777">
      <w:pPr>
        <w:rPr>
          <w:rFonts w:ascii="Verdana" w:hAnsi="Verdana"/>
          <w:sz w:val="22"/>
          <w:highlight w:val="lightGray"/>
          <w:lang w:val="es-ES"/>
        </w:rPr>
      </w:pPr>
    </w:p>
    <w:p w:rsidRPr="00613C8B" w:rsidR="00613C8B" w:rsidP="00613C8B" w:rsidRDefault="00613C8B" w14:paraId="3F96016A" w14:textId="77777777">
      <w:pPr>
        <w:rPr>
          <w:rFonts w:ascii="Verdana" w:hAnsi="Verdana"/>
          <w:sz w:val="22"/>
          <w:highlight w:val="lightGray"/>
          <w:lang w:val="es-ES"/>
        </w:rPr>
      </w:pPr>
      <w:r w:rsidRPr="00613C8B">
        <w:rPr>
          <w:rFonts w:ascii="Verdana" w:hAnsi="Verdana"/>
          <w:sz w:val="22"/>
          <w:highlight w:val="lightGray"/>
          <w:lang w:val="es-ES"/>
        </w:rPr>
        <w:t>En esta etapa se deberán efectuar las siguientes actividades específicas mínimas por parte de EL CONTRATISTA:</w:t>
      </w:r>
    </w:p>
    <w:p w:rsidRPr="00613C8B" w:rsidR="00613C8B" w:rsidP="00613C8B" w:rsidRDefault="00613C8B" w14:paraId="78C11DFD" w14:textId="77777777">
      <w:pPr>
        <w:rPr>
          <w:rFonts w:ascii="Verdana" w:hAnsi="Verdana"/>
          <w:sz w:val="22"/>
          <w:highlight w:val="lightGray"/>
          <w:lang w:val="es-ES"/>
        </w:rPr>
      </w:pPr>
    </w:p>
    <w:p w:rsidR="00613C8B" w:rsidP="00613C8B" w:rsidRDefault="00613C8B" w14:paraId="23A874FD" w14:textId="77777777">
      <w:pPr>
        <w:numPr>
          <w:ilvl w:val="0"/>
          <w:numId w:val="26"/>
        </w:numPr>
        <w:rPr>
          <w:rFonts w:ascii="Verdana" w:hAnsi="Verdana"/>
          <w:sz w:val="22"/>
          <w:highlight w:val="lightGray"/>
          <w:lang w:val="es-ES"/>
        </w:rPr>
      </w:pPr>
      <w:r w:rsidRPr="00613C8B">
        <w:rPr>
          <w:rFonts w:ascii="Verdana" w:hAnsi="Verdana"/>
          <w:sz w:val="22"/>
          <w:highlight w:val="lightGray"/>
          <w:lang w:val="es-ES"/>
        </w:rPr>
        <w:t>[Incluir]</w:t>
      </w:r>
    </w:p>
    <w:p w:rsidRPr="00613C8B" w:rsidR="00613C8B" w:rsidP="005D367A" w:rsidRDefault="00613C8B" w14:paraId="3F755028" w14:textId="77777777">
      <w:pPr>
        <w:ind w:left="720"/>
        <w:rPr>
          <w:rFonts w:ascii="Verdana" w:hAnsi="Verdana"/>
          <w:sz w:val="22"/>
          <w:highlight w:val="lightGray"/>
          <w:lang w:val="es-ES"/>
        </w:rPr>
      </w:pPr>
    </w:p>
    <w:p w:rsidRPr="00613C8B" w:rsidR="00613C8B" w:rsidP="00613C8B" w:rsidRDefault="00613C8B" w14:paraId="109CCDFA" w14:textId="20BD0C9B">
      <w:pPr>
        <w:rPr>
          <w:rFonts w:ascii="Verdana" w:hAnsi="Verdana"/>
          <w:sz w:val="22"/>
          <w:highlight w:val="lightGray"/>
          <w:lang w:val="es-ES"/>
        </w:rPr>
      </w:pPr>
      <w:r w:rsidRPr="00613C8B">
        <w:rPr>
          <w:rFonts w:ascii="Verdana" w:hAnsi="Verdana"/>
          <w:sz w:val="22"/>
          <w:highlight w:val="lightGray"/>
          <w:lang w:val="es-ES"/>
        </w:rPr>
        <w:t>Una vez terminados los estudios y diseños la entidad deberá definir un periodo de transición para que el contratista lleve a cabo la terminación de los trámites a que haya lugar para la obtención de las licencias y permisos necesarios para la ejecución de las obras, así como para la via</w:t>
      </w:r>
      <w:r>
        <w:rPr>
          <w:rFonts w:ascii="Verdana" w:hAnsi="Verdana"/>
          <w:sz w:val="22"/>
          <w:highlight w:val="lightGray"/>
          <w:lang w:val="es-ES"/>
        </w:rPr>
        <w:t>bilidad</w:t>
      </w:r>
      <w:r w:rsidRPr="00613C8B">
        <w:rPr>
          <w:rFonts w:ascii="Verdana" w:hAnsi="Verdana"/>
          <w:sz w:val="22"/>
          <w:highlight w:val="lightGray"/>
          <w:lang w:val="es-ES"/>
        </w:rPr>
        <w:t xml:space="preserve"> o reformulación del proyecto ante el Viceministerio de Agua Potable y Saneamiento Básico o la oficina regional que aplique, de conformidad con la normatividad vigente al momento de la presentación del proyecto.</w:t>
      </w:r>
    </w:p>
    <w:p w:rsidRPr="00613C8B" w:rsidR="00613C8B" w:rsidP="00613C8B" w:rsidRDefault="00613C8B" w14:paraId="6A96AEE8" w14:textId="77777777">
      <w:pPr>
        <w:rPr>
          <w:rFonts w:ascii="Verdana" w:hAnsi="Verdana"/>
          <w:sz w:val="22"/>
          <w:highlight w:val="lightGray"/>
          <w:lang w:val="es-ES"/>
        </w:rPr>
      </w:pPr>
    </w:p>
    <w:p w:rsidR="00613C8B" w:rsidP="00613C8B" w:rsidRDefault="00613C8B" w14:paraId="31C0F83D" w14:textId="77777777">
      <w:pPr>
        <w:numPr>
          <w:ilvl w:val="0"/>
          <w:numId w:val="25"/>
        </w:numPr>
        <w:rPr>
          <w:rFonts w:ascii="Verdana" w:hAnsi="Verdana"/>
          <w:b/>
          <w:bCs/>
          <w:sz w:val="22"/>
          <w:highlight w:val="lightGray"/>
          <w:lang w:val="es-ES"/>
        </w:rPr>
      </w:pPr>
      <w:r w:rsidRPr="00613C8B">
        <w:rPr>
          <w:rFonts w:ascii="Verdana" w:hAnsi="Verdana"/>
          <w:b/>
          <w:bCs/>
          <w:sz w:val="22"/>
          <w:highlight w:val="lightGray"/>
          <w:lang w:val="es-ES"/>
        </w:rPr>
        <w:t>Ejecución de la obra</w:t>
      </w:r>
    </w:p>
    <w:p w:rsidRPr="00613C8B" w:rsidR="00613C8B" w:rsidP="005D367A" w:rsidRDefault="00613C8B" w14:paraId="382B0777" w14:textId="77777777">
      <w:pPr>
        <w:ind w:left="720"/>
        <w:rPr>
          <w:rFonts w:ascii="Verdana" w:hAnsi="Verdana"/>
          <w:b/>
          <w:bCs/>
          <w:sz w:val="22"/>
          <w:highlight w:val="lightGray"/>
          <w:lang w:val="es-ES"/>
        </w:rPr>
      </w:pPr>
    </w:p>
    <w:p w:rsidRPr="00613C8B" w:rsidR="00613C8B" w:rsidP="00613C8B" w:rsidRDefault="00613C8B" w14:paraId="52FFFC99" w14:textId="77777777">
      <w:pPr>
        <w:rPr>
          <w:rFonts w:ascii="Verdana" w:hAnsi="Verdana"/>
          <w:sz w:val="22"/>
          <w:highlight w:val="lightGray"/>
          <w:lang w:val="es-ES"/>
        </w:rPr>
      </w:pPr>
      <w:r w:rsidRPr="00613C8B">
        <w:rPr>
          <w:rFonts w:ascii="Verdana" w:hAnsi="Verdana"/>
          <w:sz w:val="22"/>
          <w:highlight w:val="lightGray"/>
          <w:lang w:val="es-ES"/>
        </w:rPr>
        <w:t xml:space="preserve">Consiste en la ejecución específica de las obras que resulten necesarias </w:t>
      </w:r>
      <w:proofErr w:type="gramStart"/>
      <w:r w:rsidRPr="00613C8B">
        <w:rPr>
          <w:rFonts w:ascii="Verdana" w:hAnsi="Verdana"/>
          <w:sz w:val="22"/>
          <w:highlight w:val="lightGray"/>
          <w:lang w:val="es-ES"/>
        </w:rPr>
        <w:t>de acuerdo a</w:t>
      </w:r>
      <w:proofErr w:type="gramEnd"/>
      <w:r w:rsidRPr="00613C8B">
        <w:rPr>
          <w:rFonts w:ascii="Verdana" w:hAnsi="Verdana"/>
          <w:sz w:val="22"/>
          <w:highlight w:val="lightGray"/>
          <w:lang w:val="es-ES"/>
        </w:rPr>
        <w:t xml:space="preserve"> la ejecución de la Etapa I y que deriven en la consecución del objeto principal del proceso de selección, de acuerdo con los productos elaborados, entregados y aprobados por la interventoría en la etapa I, basados en las especificaciones técnicas que hacen parte de este proceso de selección. Estos deben estar debidamente aprobados por las entidades que intervengan con el desarrollo del proyecto (empresas de servicios públicos, entidades del orden territorial, entidades del orden nacional (Ministerio de Vivienda, Ciudad y Territorio de Colombia (MVCT)), corporaciones ambientales, etc.). </w:t>
      </w:r>
    </w:p>
    <w:p w:rsidRPr="00613C8B" w:rsidR="00613C8B" w:rsidP="00613C8B" w:rsidRDefault="00613C8B" w14:paraId="418A5B83" w14:textId="77777777">
      <w:pPr>
        <w:rPr>
          <w:rFonts w:ascii="Verdana" w:hAnsi="Verdana"/>
          <w:sz w:val="22"/>
          <w:highlight w:val="lightGray"/>
          <w:lang w:val="es-ES"/>
        </w:rPr>
      </w:pPr>
    </w:p>
    <w:p w:rsidRPr="00613C8B" w:rsidR="00613C8B" w:rsidP="00613C8B" w:rsidRDefault="00613C8B" w14:paraId="73E599F0" w14:textId="77777777">
      <w:pPr>
        <w:rPr>
          <w:rFonts w:ascii="Verdana" w:hAnsi="Verdana"/>
          <w:sz w:val="22"/>
          <w:highlight w:val="lightGray"/>
          <w:lang w:val="es-ES"/>
        </w:rPr>
      </w:pPr>
      <w:r w:rsidRPr="00613C8B">
        <w:rPr>
          <w:rFonts w:ascii="Verdana" w:hAnsi="Verdana"/>
          <w:sz w:val="22"/>
          <w:highlight w:val="lightGray"/>
          <w:lang w:val="es-ES"/>
        </w:rPr>
        <w:t>Las obras que se ejecutarán en la Etapa II deberán ser completamente funcionales e integrales, por lo cual el contratista, desde la etapa de estudios y diseños, deberá contemplar la totalidad de las obras de ingeniería para su puesta en funcionamiento.</w:t>
      </w:r>
    </w:p>
    <w:p w:rsidRPr="00613C8B" w:rsidR="00613C8B" w:rsidP="00613C8B" w:rsidRDefault="00613C8B" w14:paraId="4A4F74DD" w14:textId="77777777">
      <w:pPr>
        <w:rPr>
          <w:rFonts w:ascii="Verdana" w:hAnsi="Verdana"/>
          <w:sz w:val="22"/>
          <w:highlight w:val="lightGray"/>
          <w:lang w:val="es-ES"/>
        </w:rPr>
      </w:pPr>
    </w:p>
    <w:p w:rsidRPr="00613C8B" w:rsidR="00613C8B" w:rsidP="00613C8B" w:rsidRDefault="00613C8B" w14:paraId="654312AE" w14:textId="77777777">
      <w:pPr>
        <w:rPr>
          <w:rFonts w:ascii="Verdana" w:hAnsi="Verdana"/>
          <w:sz w:val="22"/>
          <w:highlight w:val="lightGray"/>
          <w:lang w:val="es-ES"/>
        </w:rPr>
      </w:pPr>
      <w:r w:rsidRPr="00613C8B">
        <w:rPr>
          <w:rFonts w:ascii="Verdana" w:hAnsi="Verdana"/>
          <w:sz w:val="22"/>
          <w:highlight w:val="lightGray"/>
          <w:lang w:val="es-ES"/>
        </w:rPr>
        <w:t xml:space="preserve">Se busca contar con una infraestructura que cumpla los estándares y los requerimientos dados en las especificaciones técnicas y que se facilite su ejecución mediante la implementación de un sistema constructivo por método tradicional, que cumpla con las normas del sector de Agua Potable y Saneamiento Básico que permita adaptarse a las condiciones físicas y bioclimáticas del sitio donde se desarrollará el proyecto, que contemple materiales de fácil transporte, rapidez en la ejecución y de posterior facilidad en el mantenimiento sin alterar la calidad de la obra entregada. </w:t>
      </w:r>
    </w:p>
    <w:p w:rsidRPr="00613C8B" w:rsidR="00613C8B" w:rsidP="00613C8B" w:rsidRDefault="00613C8B" w14:paraId="59309997" w14:textId="77777777">
      <w:pPr>
        <w:rPr>
          <w:rFonts w:ascii="Verdana" w:hAnsi="Verdana"/>
          <w:sz w:val="22"/>
          <w:highlight w:val="lightGray"/>
          <w:lang w:val="es-ES"/>
        </w:rPr>
      </w:pPr>
    </w:p>
    <w:p w:rsidRPr="00613C8B" w:rsidR="00613C8B" w:rsidP="00613C8B" w:rsidRDefault="00613C8B" w14:paraId="388123C7" w14:textId="77777777">
      <w:pPr>
        <w:rPr>
          <w:rFonts w:ascii="Verdana" w:hAnsi="Verdana"/>
          <w:sz w:val="22"/>
          <w:highlight w:val="lightGray"/>
          <w:lang w:val="es-ES"/>
        </w:rPr>
      </w:pPr>
      <w:r w:rsidRPr="00613C8B">
        <w:rPr>
          <w:rFonts w:ascii="Verdana" w:hAnsi="Verdana"/>
          <w:sz w:val="22"/>
          <w:highlight w:val="lightGray"/>
          <w:lang w:val="es-ES"/>
        </w:rPr>
        <w:t xml:space="preserve">El CONTRATISTA desde el momento de presentar su propuesta, se obliga a adoptar e implementar todas las medidas técnicas, ambientales, sanitarias, forestales, ecológicas, sociales, jurídicas, e industriales necesarias para no poner en peligro a las personas, comunidades o al medio ambiente de la zona de influencia del proyecto, y a garantizar que así lo hagan, igualmente, sus subcontratistas y proveedores. </w:t>
      </w:r>
    </w:p>
    <w:p w:rsidRPr="00613C8B" w:rsidR="00613C8B" w:rsidP="00613C8B" w:rsidRDefault="00613C8B" w14:paraId="4D464EAD" w14:textId="77777777">
      <w:pPr>
        <w:rPr>
          <w:rFonts w:ascii="Verdana" w:hAnsi="Verdana"/>
          <w:sz w:val="22"/>
          <w:highlight w:val="lightGray"/>
          <w:lang w:val="es-ES"/>
        </w:rPr>
      </w:pPr>
    </w:p>
    <w:p w:rsidRPr="00613C8B" w:rsidR="00613C8B" w:rsidP="00613C8B" w:rsidRDefault="00613C8B" w14:paraId="1D452455" w14:textId="77777777">
      <w:pPr>
        <w:rPr>
          <w:rFonts w:ascii="Verdana" w:hAnsi="Verdana"/>
          <w:sz w:val="22"/>
          <w:highlight w:val="lightGray"/>
          <w:lang w:val="es-ES"/>
        </w:rPr>
      </w:pPr>
      <w:r w:rsidRPr="00613C8B">
        <w:rPr>
          <w:rFonts w:ascii="Verdana" w:hAnsi="Verdana"/>
          <w:sz w:val="22"/>
          <w:highlight w:val="lightGray"/>
          <w:lang w:val="es-ES"/>
        </w:rPr>
        <w:t>Así mismo, será obligación del CONTRATISTA asumir los costos adicionales derivados de una deficiente ejecución de la etapa I, en relación con cualquiera de los aspectos del proyecto.</w:t>
      </w:r>
    </w:p>
    <w:p w:rsidRPr="00613C8B" w:rsidR="00613C8B" w:rsidP="00613C8B" w:rsidRDefault="00613C8B" w14:paraId="008F906C" w14:textId="77777777">
      <w:pPr>
        <w:rPr>
          <w:rFonts w:ascii="Verdana" w:hAnsi="Verdana"/>
          <w:sz w:val="22"/>
          <w:highlight w:val="lightGray"/>
          <w:lang w:val="es-ES"/>
        </w:rPr>
      </w:pPr>
    </w:p>
    <w:p w:rsidRPr="00613C8B" w:rsidR="00613C8B" w:rsidP="00613C8B" w:rsidRDefault="00613C8B" w14:paraId="1EA433E9" w14:textId="77777777">
      <w:pPr>
        <w:rPr>
          <w:rFonts w:ascii="Verdana" w:hAnsi="Verdana"/>
          <w:sz w:val="22"/>
          <w:highlight w:val="lightGray"/>
          <w:lang w:val="es-ES"/>
        </w:rPr>
      </w:pPr>
      <w:r w:rsidRPr="00613C8B">
        <w:rPr>
          <w:rFonts w:ascii="Verdana" w:hAnsi="Verdana"/>
          <w:sz w:val="22"/>
          <w:highlight w:val="lightGray"/>
          <w:lang w:val="es-ES"/>
        </w:rPr>
        <w:t>En consecuencia, una vez viabilizado o con el concepto técnico que aplique, se deberá efectuar la construcción de las obras diseñadas lo cual incluirá como mínimo:</w:t>
      </w:r>
    </w:p>
    <w:p w:rsidRPr="00613C8B" w:rsidR="00613C8B" w:rsidP="00613C8B" w:rsidRDefault="00613C8B" w14:paraId="1C683FB9" w14:textId="77777777">
      <w:pPr>
        <w:rPr>
          <w:rFonts w:ascii="Verdana" w:hAnsi="Verdana"/>
          <w:sz w:val="22"/>
          <w:highlight w:val="lightGray"/>
          <w:lang w:val="es-ES"/>
        </w:rPr>
      </w:pPr>
    </w:p>
    <w:p w:rsidRPr="00613C8B" w:rsidR="00613C8B" w:rsidP="00613C8B" w:rsidRDefault="00613C8B" w14:paraId="66616586" w14:textId="77777777">
      <w:pPr>
        <w:numPr>
          <w:ilvl w:val="0"/>
          <w:numId w:val="26"/>
        </w:numPr>
        <w:rPr>
          <w:rFonts w:ascii="Verdana" w:hAnsi="Verdana"/>
          <w:sz w:val="22"/>
          <w:highlight w:val="lightGray"/>
          <w:lang w:val="es-ES"/>
        </w:rPr>
      </w:pPr>
      <w:r w:rsidRPr="00613C8B">
        <w:rPr>
          <w:rFonts w:ascii="Verdana" w:hAnsi="Verdana"/>
          <w:sz w:val="22"/>
          <w:highlight w:val="lightGray"/>
          <w:lang w:val="es-ES"/>
        </w:rPr>
        <w:t>[Incluir según el proyecto]</w:t>
      </w:r>
    </w:p>
    <w:p w:rsidRPr="00613C8B" w:rsidR="00613C8B" w:rsidP="00613C8B" w:rsidRDefault="00613C8B" w14:paraId="4180A88C" w14:textId="77777777">
      <w:pPr>
        <w:rPr>
          <w:rFonts w:ascii="Verdana" w:hAnsi="Verdana"/>
          <w:sz w:val="22"/>
          <w:highlight w:val="lightGray"/>
          <w:lang w:val="es-ES"/>
        </w:rPr>
      </w:pPr>
    </w:p>
    <w:p w:rsidR="00613C8B" w:rsidP="00613C8B" w:rsidRDefault="00613C8B" w14:paraId="7FCEE370" w14:textId="01765DBF">
      <w:pPr>
        <w:numPr>
          <w:ilvl w:val="0"/>
          <w:numId w:val="25"/>
        </w:numPr>
        <w:rPr>
          <w:rFonts w:ascii="Verdana" w:hAnsi="Verdana"/>
          <w:b/>
          <w:bCs/>
          <w:sz w:val="22"/>
          <w:highlight w:val="lightGray"/>
          <w:lang w:val="es-ES"/>
        </w:rPr>
      </w:pPr>
      <w:r w:rsidRPr="00613C8B">
        <w:rPr>
          <w:rFonts w:ascii="Verdana" w:hAnsi="Verdana"/>
          <w:b/>
          <w:bCs/>
          <w:sz w:val="22"/>
          <w:highlight w:val="lightGray"/>
          <w:lang w:val="es-ES"/>
        </w:rPr>
        <w:t>Puesta en marcha</w:t>
      </w:r>
      <w:r>
        <w:rPr>
          <w:rFonts w:ascii="Verdana" w:hAnsi="Verdana"/>
          <w:b/>
          <w:bCs/>
          <w:sz w:val="22"/>
          <w:highlight w:val="lightGray"/>
          <w:lang w:val="es-ES"/>
        </w:rPr>
        <w:t xml:space="preserve"> o funcionamiento y/u operación</w:t>
      </w:r>
    </w:p>
    <w:p w:rsidRPr="00613C8B" w:rsidR="00613C8B" w:rsidP="008E1B96" w:rsidRDefault="00613C8B" w14:paraId="6648F5D5" w14:textId="77777777">
      <w:pPr>
        <w:ind w:left="720"/>
        <w:rPr>
          <w:rFonts w:ascii="Verdana" w:hAnsi="Verdana"/>
          <w:b/>
          <w:bCs/>
          <w:sz w:val="22"/>
          <w:highlight w:val="lightGray"/>
          <w:lang w:val="es-ES"/>
        </w:rPr>
      </w:pPr>
    </w:p>
    <w:p w:rsidRPr="00613C8B" w:rsidR="00613C8B" w:rsidP="00613C8B" w:rsidRDefault="00613C8B" w14:paraId="3EF8450F" w14:textId="77777777">
      <w:pPr>
        <w:rPr>
          <w:rFonts w:ascii="Verdana" w:hAnsi="Verdana"/>
          <w:sz w:val="22"/>
          <w:highlight w:val="lightGray"/>
          <w:lang w:val="es-ES"/>
        </w:rPr>
      </w:pPr>
      <w:r w:rsidRPr="00613C8B">
        <w:rPr>
          <w:rFonts w:ascii="Verdana" w:hAnsi="Verdana"/>
          <w:sz w:val="22"/>
          <w:highlight w:val="lightGray"/>
          <w:lang w:val="es-ES"/>
        </w:rPr>
        <w:t xml:space="preserve">Consiste en las actividades de </w:t>
      </w:r>
      <w:proofErr w:type="spellStart"/>
      <w:r w:rsidRPr="00613C8B">
        <w:rPr>
          <w:rFonts w:ascii="Verdana" w:hAnsi="Verdana"/>
          <w:sz w:val="22"/>
          <w:highlight w:val="lightGray"/>
          <w:lang w:val="es-ES"/>
        </w:rPr>
        <w:t>pos</w:t>
      </w:r>
      <w:proofErr w:type="spellEnd"/>
      <w:r w:rsidRPr="00613C8B">
        <w:rPr>
          <w:rFonts w:ascii="Verdana" w:hAnsi="Verdana"/>
          <w:sz w:val="22"/>
          <w:highlight w:val="lightGray"/>
          <w:lang w:val="es-ES"/>
        </w:rPr>
        <w:t xml:space="preserve">-construcción para la puesta en marcha y/o pruebas de funcionamiento de la infraestructura construida para los sistemas de [las entidades deben indicar las actividades contenidas en el objeto del proceso de selección] y/o para la puesta en marcha de la prestación del servicio. Lo anterior de conformidad con el manual de operación y mantenimiento definido en el RAS y en el Decreto 1425 de 2019, o la norma que se encuentre vigente. </w:t>
      </w:r>
    </w:p>
    <w:p w:rsidRPr="00613C8B" w:rsidR="00613C8B" w:rsidP="00613C8B" w:rsidRDefault="00613C8B" w14:paraId="557E3693" w14:textId="77777777">
      <w:pPr>
        <w:rPr>
          <w:rFonts w:ascii="Verdana" w:hAnsi="Verdana"/>
          <w:sz w:val="22"/>
          <w:highlight w:val="lightGray"/>
          <w:lang w:val="es-ES"/>
        </w:rPr>
      </w:pPr>
    </w:p>
    <w:p w:rsidRPr="00613C8B" w:rsidR="00613C8B" w:rsidP="00613C8B" w:rsidRDefault="00613C8B" w14:paraId="66009558" w14:textId="77777777">
      <w:pPr>
        <w:rPr>
          <w:rFonts w:ascii="Verdana" w:hAnsi="Verdana"/>
          <w:sz w:val="22"/>
          <w:highlight w:val="lightGray"/>
          <w:lang w:val="es-ES"/>
        </w:rPr>
      </w:pPr>
      <w:r w:rsidRPr="00613C8B">
        <w:rPr>
          <w:rFonts w:ascii="Verdana" w:hAnsi="Verdana"/>
          <w:sz w:val="22"/>
          <w:highlight w:val="lightGray"/>
          <w:lang w:val="es-ES"/>
        </w:rPr>
        <w:t>En esta etapa se deberán efectuar las siguientes actividades específicas mínimas por parte de EL CONTRATISTA:</w:t>
      </w:r>
    </w:p>
    <w:p w:rsidRPr="00613C8B" w:rsidR="00613C8B" w:rsidP="00613C8B" w:rsidRDefault="00613C8B" w14:paraId="3F6E390B" w14:textId="77777777">
      <w:pPr>
        <w:rPr>
          <w:rFonts w:ascii="Verdana" w:hAnsi="Verdana"/>
          <w:sz w:val="22"/>
          <w:highlight w:val="lightGray"/>
          <w:lang w:val="es-ES"/>
        </w:rPr>
      </w:pPr>
    </w:p>
    <w:p w:rsidRPr="00613C8B" w:rsidR="00613C8B" w:rsidP="00613C8B" w:rsidRDefault="00613C8B" w14:paraId="028F404E" w14:textId="77777777">
      <w:pPr>
        <w:numPr>
          <w:ilvl w:val="0"/>
          <w:numId w:val="26"/>
        </w:numPr>
        <w:rPr>
          <w:rFonts w:ascii="Verdana" w:hAnsi="Verdana"/>
          <w:sz w:val="22"/>
          <w:highlight w:val="lightGray"/>
          <w:lang w:val="es-ES"/>
        </w:rPr>
      </w:pPr>
      <w:r w:rsidRPr="00613C8B">
        <w:rPr>
          <w:rFonts w:ascii="Verdana" w:hAnsi="Verdana"/>
          <w:sz w:val="22"/>
          <w:highlight w:val="lightGray"/>
          <w:lang w:val="es-ES"/>
        </w:rPr>
        <w:t>[Incluir según el proyecto]</w:t>
      </w:r>
    </w:p>
    <w:p w:rsidRPr="00613C8B" w:rsidR="00613C8B" w:rsidP="00613C8B" w:rsidRDefault="00613C8B" w14:paraId="4CA293A0" w14:textId="77777777">
      <w:pPr>
        <w:rPr>
          <w:rFonts w:ascii="Verdana" w:hAnsi="Verdana"/>
          <w:sz w:val="22"/>
          <w:highlight w:val="lightGray"/>
        </w:rPr>
      </w:pPr>
    </w:p>
    <w:p w:rsidRPr="00613C8B" w:rsidR="00613C8B" w:rsidP="00613C8B" w:rsidRDefault="00613C8B" w14:paraId="1406502D" w14:textId="77777777">
      <w:pPr>
        <w:rPr>
          <w:rFonts w:ascii="Verdana" w:hAnsi="Verdana"/>
          <w:sz w:val="22"/>
          <w:highlight w:val="lightGray"/>
        </w:rPr>
      </w:pPr>
      <w:r w:rsidRPr="00613C8B">
        <w:rPr>
          <w:rFonts w:ascii="Verdana" w:hAnsi="Verdana"/>
          <w:sz w:val="22"/>
          <w:highlight w:val="lightGray"/>
        </w:rPr>
        <w:t xml:space="preserve">Las actividades u obras a ejecutar son las siguientes: </w:t>
      </w:r>
    </w:p>
    <w:p w:rsidRPr="00613C8B" w:rsidR="00613C8B" w:rsidP="00613C8B" w:rsidRDefault="00613C8B" w14:paraId="513E79CE" w14:textId="77777777">
      <w:pPr>
        <w:rPr>
          <w:rFonts w:ascii="Verdana" w:hAnsi="Verdana"/>
          <w:sz w:val="22"/>
          <w:highlight w:val="lightGray"/>
        </w:rPr>
      </w:pPr>
    </w:p>
    <w:p w:rsidRPr="00613C8B" w:rsidR="00613C8B" w:rsidP="00613C8B" w:rsidRDefault="00613C8B" w14:paraId="64D3BB29" w14:textId="77777777">
      <w:pPr>
        <w:rPr>
          <w:rFonts w:ascii="Verdana" w:hAnsi="Verdana"/>
          <w:sz w:val="22"/>
          <w:highlight w:val="lightGray"/>
        </w:rPr>
      </w:pPr>
      <w:r w:rsidRPr="00613C8B">
        <w:rPr>
          <w:rFonts w:ascii="Verdana" w:hAnsi="Verdana"/>
          <w:sz w:val="22"/>
          <w:highlight w:val="lightGray"/>
        </w:rPr>
        <w:lastRenderedPageBreak/>
        <w:t>[Incluir y desarrollar las actividades a ejecutar y su vinculación con el alcance material del proyecto por parte de la Entidad Estatal, así como los componentes puntuales a realizar (p.ej. cubiertas, estructural, redes eléctricas, redes hidrosanitarias, etc.).]</w:t>
      </w:r>
    </w:p>
    <w:p w:rsidRPr="00613C8B" w:rsidR="00613C8B" w:rsidP="00613C8B" w:rsidRDefault="00613C8B" w14:paraId="29C0003E" w14:textId="77777777">
      <w:pPr>
        <w:rPr>
          <w:rFonts w:ascii="Verdana" w:hAnsi="Verdana"/>
          <w:sz w:val="22"/>
          <w:highlight w:val="lightGray"/>
        </w:rPr>
      </w:pPr>
    </w:p>
    <w:p w:rsidR="00613C8B" w:rsidP="00646344" w:rsidRDefault="00613C8B" w14:paraId="370FA13D" w14:textId="3D239754">
      <w:pPr>
        <w:rPr>
          <w:rFonts w:ascii="Verdana" w:hAnsi="Verdana"/>
          <w:sz w:val="22"/>
        </w:rPr>
      </w:pPr>
      <w:r w:rsidRPr="00613C8B">
        <w:rPr>
          <w:rFonts w:ascii="Verdana" w:hAnsi="Verdana"/>
          <w:sz w:val="22"/>
          <w:highlight w:val="lightGray"/>
        </w:rPr>
        <w:t>[En el caso que la Entidad requiera incluir otros títulos de segundo nivel que sean aplicables a las “actividades a ejecutar y alcance” del proyecto de infraestructura de agua potable y saneamiento básico</w:t>
      </w:r>
      <w:r w:rsidRPr="00613C8B">
        <w:rPr>
          <w:rFonts w:ascii="Verdana" w:hAnsi="Verdana"/>
          <w:b/>
          <w:bCs/>
          <w:sz w:val="22"/>
          <w:highlight w:val="lightGray"/>
        </w:rPr>
        <w:t xml:space="preserve"> </w:t>
      </w:r>
      <w:r w:rsidRPr="00613C8B">
        <w:rPr>
          <w:rFonts w:ascii="Verdana" w:hAnsi="Verdana"/>
          <w:sz w:val="22"/>
          <w:highlight w:val="lightGray"/>
        </w:rPr>
        <w:t>podrá incluirlos y desarrollarlos según las particularidades del proyecto.]</w:t>
      </w:r>
    </w:p>
    <w:p w:rsidRPr="00404F33" w:rsidR="00613C8B" w:rsidP="00646344" w:rsidRDefault="00613C8B" w14:paraId="17AD1A06" w14:textId="77777777">
      <w:pPr>
        <w:rPr>
          <w:rFonts w:ascii="Verdana" w:hAnsi="Verdana"/>
          <w:sz w:val="22"/>
        </w:rPr>
      </w:pPr>
    </w:p>
    <w:p w:rsidRPr="00404F33" w:rsidR="00BF5B37" w:rsidP="00BD08C0" w:rsidRDefault="00BF5B37" w14:paraId="3A1D8783" w14:textId="3161F1AB">
      <w:pPr>
        <w:pStyle w:val="Prrafodelista"/>
        <w:numPr>
          <w:ilvl w:val="0"/>
          <w:numId w:val="5"/>
        </w:numPr>
        <w:spacing w:after="160" w:line="259" w:lineRule="auto"/>
        <w:rPr>
          <w:rFonts w:ascii="Verdana" w:hAnsi="Verdana" w:eastAsia="Arial" w:cs="Arial"/>
          <w:color w:val="000000" w:themeColor="text1"/>
          <w:sz w:val="22"/>
        </w:rPr>
      </w:pPr>
      <w:r w:rsidRPr="00404F33">
        <w:rPr>
          <w:rFonts w:ascii="Verdana" w:hAnsi="Verdana" w:eastAsia="Arial" w:cs="Arial"/>
          <w:b/>
          <w:bCs/>
          <w:color w:val="000000" w:themeColor="text1"/>
          <w:sz w:val="22"/>
        </w:rPr>
        <w:t xml:space="preserve">Ítems de pago: </w:t>
      </w:r>
    </w:p>
    <w:p w:rsidRPr="00404F33" w:rsidR="00BF5B37" w:rsidP="00BD08C0" w:rsidRDefault="00BF5B37" w14:paraId="6C1A4AAF" w14:textId="54F26EC7">
      <w:pPr>
        <w:spacing w:after="160" w:line="259" w:lineRule="auto"/>
        <w:rPr>
          <w:rFonts w:ascii="Verdana" w:hAnsi="Verdana" w:eastAsia="Arial" w:cs="Arial"/>
          <w:color w:val="000000" w:themeColor="text1"/>
          <w:sz w:val="22"/>
        </w:rPr>
      </w:pPr>
      <w:r w:rsidRPr="00404F33">
        <w:rPr>
          <w:rFonts w:ascii="Verdana" w:hAnsi="Verdana" w:eastAsia="Arial" w:cs="Arial"/>
          <w:color w:val="000000" w:themeColor="text1"/>
          <w:sz w:val="22"/>
          <w:highlight w:val="lightGray"/>
          <w:lang w:val="es-ES"/>
        </w:rPr>
        <w:t>[Incluir lo relacionado con Ítems de pago]</w:t>
      </w:r>
    </w:p>
    <w:p w:rsidRPr="00404F33" w:rsidR="00925DDB" w:rsidP="00925DDB" w:rsidRDefault="00CF369B" w14:paraId="1D9B8739" w14:textId="613F40E2">
      <w:pPr>
        <w:pStyle w:val="Ttulo1"/>
        <w:rPr>
          <w:rFonts w:ascii="Verdana" w:hAnsi="Verdana"/>
          <w:sz w:val="22"/>
          <w:szCs w:val="22"/>
        </w:rPr>
      </w:pPr>
      <w:r w:rsidRPr="00404F33">
        <w:rPr>
          <w:rFonts w:ascii="Verdana" w:hAnsi="Verdana"/>
          <w:sz w:val="22"/>
          <w:szCs w:val="22"/>
        </w:rPr>
        <w:t>P</w:t>
      </w:r>
      <w:r w:rsidRPr="00404F33" w:rsidR="00925DDB">
        <w:rPr>
          <w:rFonts w:ascii="Verdana" w:hAnsi="Verdana"/>
          <w:sz w:val="22"/>
          <w:szCs w:val="22"/>
        </w:rPr>
        <w:t>lazo para la ejecución del CONTRATo</w:t>
      </w:r>
    </w:p>
    <w:p w:rsidRPr="00404F33" w:rsidR="00925DDB" w:rsidP="00925DDB" w:rsidRDefault="00925DDB" w14:paraId="50AE3C57" w14:textId="474DAB66">
      <w:pPr>
        <w:rPr>
          <w:rFonts w:ascii="Verdana" w:hAnsi="Verdana"/>
          <w:sz w:val="22"/>
        </w:rPr>
      </w:pPr>
    </w:p>
    <w:p w:rsidRPr="00404F33" w:rsidR="00925DDB" w:rsidP="00925DDB" w:rsidRDefault="00925DDB" w14:paraId="497BA31B" w14:textId="4DD6866D">
      <w:pPr>
        <w:rPr>
          <w:rFonts w:ascii="Verdana" w:hAnsi="Verdana"/>
          <w:sz w:val="22"/>
        </w:rPr>
      </w:pPr>
      <w:r w:rsidRPr="00404F33">
        <w:rPr>
          <w:rFonts w:ascii="Verdana" w:hAnsi="Verdana"/>
          <w:sz w:val="22"/>
        </w:rPr>
        <w:t xml:space="preserve">El plazo previsto para la ejecución de las actividades que se deriven del </w:t>
      </w:r>
      <w:r w:rsidRPr="00404F33" w:rsidR="00510130">
        <w:rPr>
          <w:rFonts w:ascii="Verdana" w:hAnsi="Verdana"/>
          <w:sz w:val="22"/>
        </w:rPr>
        <w:t>P</w:t>
      </w:r>
      <w:r w:rsidRPr="00404F33">
        <w:rPr>
          <w:rFonts w:ascii="Verdana" w:hAnsi="Verdana"/>
          <w:sz w:val="22"/>
        </w:rPr>
        <w:t xml:space="preserve">roceso </w:t>
      </w:r>
      <w:r w:rsidRPr="00404F33" w:rsidR="00510130">
        <w:rPr>
          <w:rFonts w:ascii="Verdana" w:hAnsi="Verdana"/>
          <w:sz w:val="22"/>
        </w:rPr>
        <w:t xml:space="preserve">de Contratación </w:t>
      </w:r>
      <w:r w:rsidRPr="00404F33">
        <w:rPr>
          <w:rFonts w:ascii="Verdana" w:hAnsi="Verdana"/>
          <w:sz w:val="22"/>
        </w:rPr>
        <w:t xml:space="preserve">es el establecido en la sección 1.1. del </w:t>
      </w:r>
      <w:r w:rsidRPr="00404F33" w:rsidR="7812FA41">
        <w:rPr>
          <w:rFonts w:ascii="Verdana" w:hAnsi="Verdana"/>
          <w:sz w:val="22"/>
        </w:rPr>
        <w:t>P</w:t>
      </w:r>
      <w:r w:rsidRPr="00404F33">
        <w:rPr>
          <w:rFonts w:ascii="Verdana" w:hAnsi="Verdana"/>
          <w:sz w:val="22"/>
        </w:rPr>
        <w:t xml:space="preserve">liego de </w:t>
      </w:r>
      <w:r w:rsidRPr="00404F33" w:rsidR="63ABA39D">
        <w:rPr>
          <w:rFonts w:ascii="Verdana" w:hAnsi="Verdana"/>
          <w:sz w:val="22"/>
        </w:rPr>
        <w:t>C</w:t>
      </w:r>
      <w:r w:rsidRPr="00404F33">
        <w:rPr>
          <w:rFonts w:ascii="Verdana" w:hAnsi="Verdana"/>
          <w:sz w:val="22"/>
        </w:rPr>
        <w:t xml:space="preserve">ondiciones, el cual se contará en la forma prevista en el Anexo </w:t>
      </w:r>
      <w:r w:rsidRPr="00404F33" w:rsidR="002239D5">
        <w:rPr>
          <w:rFonts w:ascii="Verdana" w:hAnsi="Verdana"/>
          <w:sz w:val="22"/>
        </w:rPr>
        <w:t>4</w:t>
      </w:r>
      <w:r w:rsidRPr="00404F33">
        <w:rPr>
          <w:rFonts w:ascii="Verdana" w:hAnsi="Verdana"/>
          <w:sz w:val="22"/>
        </w:rPr>
        <w:t xml:space="preserve"> – Minuta del Contrato. </w:t>
      </w:r>
    </w:p>
    <w:p w:rsidRPr="00404F33" w:rsidR="00925DDB" w:rsidP="00925DDB" w:rsidRDefault="00925DDB" w14:paraId="3B735CB6" w14:textId="77777777">
      <w:pPr>
        <w:rPr>
          <w:rFonts w:ascii="Verdana" w:hAnsi="Verdana"/>
          <w:sz w:val="22"/>
        </w:rPr>
      </w:pPr>
    </w:p>
    <w:p w:rsidR="00925DDB" w:rsidP="13047F7C" w:rsidRDefault="00925DDB" w14:paraId="09B54113" w14:textId="27204EED">
      <w:pPr>
        <w:rPr>
          <w:rFonts w:ascii="Verdana" w:hAnsi="Verdana"/>
          <w:sz w:val="22"/>
        </w:rPr>
      </w:pPr>
      <w:r w:rsidRPr="13047F7C">
        <w:rPr>
          <w:rFonts w:ascii="Verdana" w:hAnsi="Verdana"/>
          <w:sz w:val="22"/>
          <w:highlight w:val="lightGray"/>
        </w:rPr>
        <w:t xml:space="preserve">[Incluir disposiciones sobre el plazo. Si el </w:t>
      </w:r>
      <w:r w:rsidRPr="13047F7C" w:rsidR="11F258F9">
        <w:rPr>
          <w:rFonts w:ascii="Verdana" w:hAnsi="Verdana"/>
          <w:sz w:val="22"/>
          <w:highlight w:val="lightGray"/>
        </w:rPr>
        <w:t>C</w:t>
      </w:r>
      <w:r w:rsidRPr="13047F7C">
        <w:rPr>
          <w:rFonts w:ascii="Verdana" w:hAnsi="Verdana"/>
          <w:sz w:val="22"/>
          <w:highlight w:val="lightGray"/>
        </w:rPr>
        <w:t xml:space="preserve">ontrato estará dividido en etapas e inicio de </w:t>
      </w:r>
      <w:r w:rsidRPr="13047F7C" w:rsidR="69CF98D0">
        <w:rPr>
          <w:rFonts w:ascii="Verdana" w:hAnsi="Verdana"/>
          <w:sz w:val="22"/>
          <w:highlight w:val="lightGray"/>
        </w:rPr>
        <w:t>estas</w:t>
      </w:r>
      <w:r w:rsidR="001540B9">
        <w:rPr>
          <w:rFonts w:ascii="Verdana" w:hAnsi="Verdana"/>
          <w:sz w:val="22"/>
          <w:highlight w:val="lightGray"/>
        </w:rPr>
        <w:t>.</w:t>
      </w:r>
      <w:r w:rsidRPr="13047F7C">
        <w:rPr>
          <w:rFonts w:ascii="Verdana" w:hAnsi="Verdana"/>
          <w:sz w:val="22"/>
          <w:highlight w:val="lightGray"/>
        </w:rPr>
        <w:t>]</w:t>
      </w:r>
    </w:p>
    <w:p w:rsidR="001540B9" w:rsidP="13047F7C" w:rsidRDefault="001540B9" w14:paraId="66A1505C" w14:textId="77777777">
      <w:pPr>
        <w:rPr>
          <w:rFonts w:ascii="Verdana" w:hAnsi="Verdana"/>
          <w:sz w:val="22"/>
        </w:rPr>
      </w:pPr>
    </w:p>
    <w:p w:rsidRPr="001540B9" w:rsidR="001540B9" w:rsidP="001540B9" w:rsidRDefault="001540B9" w14:paraId="656E9AE8" w14:textId="42D6CB5A">
      <w:pPr>
        <w:rPr>
          <w:rFonts w:ascii="Verdana" w:hAnsi="Verdana"/>
          <w:sz w:val="22"/>
          <w:highlight w:val="lightGray"/>
        </w:rPr>
      </w:pPr>
      <w:r>
        <w:rPr>
          <w:rFonts w:ascii="Verdana" w:hAnsi="Verdana"/>
          <w:sz w:val="22"/>
          <w:highlight w:val="lightGray"/>
        </w:rPr>
        <w:t>Para los proyectos que se adelanten bajo la modalidad “Lave en mano” e</w:t>
      </w:r>
      <w:r w:rsidRPr="001540B9">
        <w:rPr>
          <w:rFonts w:ascii="Verdana" w:hAnsi="Verdana"/>
          <w:sz w:val="22"/>
          <w:highlight w:val="lightGray"/>
        </w:rPr>
        <w:t>l plazo del contrato será uno solo; no obstante, está discriminado como se presenta a continuación:</w:t>
      </w:r>
    </w:p>
    <w:p w:rsidRPr="001540B9" w:rsidR="001540B9" w:rsidP="001540B9" w:rsidRDefault="001540B9" w14:paraId="5F39A480" w14:textId="77777777">
      <w:pPr>
        <w:rPr>
          <w:rFonts w:ascii="Verdana" w:hAnsi="Verdana"/>
          <w:sz w:val="22"/>
          <w:highlight w:val="lightGray"/>
        </w:rPr>
      </w:pPr>
    </w:p>
    <w:tbl>
      <w:tblPr>
        <w:tblStyle w:val="Tablaconcuadrcula"/>
        <w:tblW w:w="0" w:type="auto"/>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Look w:val="04A0" w:firstRow="1" w:lastRow="0" w:firstColumn="1" w:lastColumn="0" w:noHBand="0" w:noVBand="1"/>
      </w:tblPr>
      <w:tblGrid>
        <w:gridCol w:w="2937"/>
        <w:gridCol w:w="3706"/>
        <w:gridCol w:w="2165"/>
      </w:tblGrid>
      <w:tr w:rsidRPr="001540B9" w:rsidR="001540B9" w:rsidTr="001021F3" w14:paraId="0D944560" w14:textId="77777777">
        <w:trPr>
          <w:trHeight w:val="406"/>
          <w:tblHeader/>
        </w:trPr>
        <w:tc>
          <w:tcPr>
            <w:tcW w:w="2942" w:type="dxa"/>
            <w:shd w:val="clear" w:color="auto" w:fill="D9D9D9" w:themeFill="background1" w:themeFillShade="D9"/>
            <w:vAlign w:val="center"/>
          </w:tcPr>
          <w:p w:rsidRPr="001540B9" w:rsidR="001540B9" w:rsidP="001540B9" w:rsidRDefault="001540B9" w14:paraId="4168A3C2" w14:textId="77777777">
            <w:pPr>
              <w:rPr>
                <w:rFonts w:ascii="Verdana" w:hAnsi="Verdana"/>
                <w:sz w:val="22"/>
                <w:highlight w:val="lightGray"/>
              </w:rPr>
            </w:pPr>
            <w:r w:rsidRPr="001540B9">
              <w:rPr>
                <w:rFonts w:ascii="Verdana" w:hAnsi="Verdana"/>
                <w:b/>
                <w:bCs/>
                <w:sz w:val="22"/>
                <w:highlight w:val="lightGray"/>
              </w:rPr>
              <w:t>DESCRIPCIÓN DE LAS ETAPAS</w:t>
            </w:r>
          </w:p>
        </w:tc>
        <w:tc>
          <w:tcPr>
            <w:tcW w:w="3716" w:type="dxa"/>
            <w:shd w:val="clear" w:color="auto" w:fill="D9D9D9" w:themeFill="background1" w:themeFillShade="D9"/>
            <w:vAlign w:val="center"/>
          </w:tcPr>
          <w:p w:rsidRPr="001540B9" w:rsidR="001540B9" w:rsidP="001540B9" w:rsidRDefault="001540B9" w14:paraId="665F1A79" w14:textId="77777777">
            <w:pPr>
              <w:rPr>
                <w:rFonts w:ascii="Verdana" w:hAnsi="Verdana"/>
                <w:sz w:val="22"/>
                <w:highlight w:val="lightGray"/>
              </w:rPr>
            </w:pPr>
            <w:r w:rsidRPr="001540B9">
              <w:rPr>
                <w:rFonts w:ascii="Verdana" w:hAnsi="Verdana"/>
                <w:b/>
                <w:bCs/>
                <w:sz w:val="22"/>
                <w:highlight w:val="lightGray"/>
              </w:rPr>
              <w:t>PLAZO DE EJECUCIÓN</w:t>
            </w:r>
          </w:p>
        </w:tc>
        <w:tc>
          <w:tcPr>
            <w:tcW w:w="2170" w:type="dxa"/>
            <w:shd w:val="clear" w:color="auto" w:fill="D9D9D9" w:themeFill="background1" w:themeFillShade="D9"/>
            <w:vAlign w:val="center"/>
          </w:tcPr>
          <w:p w:rsidRPr="001540B9" w:rsidR="001540B9" w:rsidP="001540B9" w:rsidRDefault="001540B9" w14:paraId="69877B5B" w14:textId="77777777">
            <w:pPr>
              <w:rPr>
                <w:rFonts w:ascii="Verdana" w:hAnsi="Verdana"/>
                <w:sz w:val="22"/>
                <w:highlight w:val="lightGray"/>
              </w:rPr>
            </w:pPr>
            <w:r w:rsidRPr="001540B9">
              <w:rPr>
                <w:rFonts w:ascii="Verdana" w:hAnsi="Verdana"/>
                <w:b/>
                <w:bCs/>
                <w:sz w:val="22"/>
                <w:highlight w:val="lightGray"/>
              </w:rPr>
              <w:t>PLAZO TOTAL</w:t>
            </w:r>
          </w:p>
        </w:tc>
      </w:tr>
      <w:tr w:rsidRPr="001540B9" w:rsidR="001540B9" w:rsidTr="001021F3" w14:paraId="23EA5D20" w14:textId="77777777">
        <w:tc>
          <w:tcPr>
            <w:tcW w:w="2942" w:type="dxa"/>
            <w:vAlign w:val="center"/>
          </w:tcPr>
          <w:p w:rsidRPr="001540B9" w:rsidR="001540B9" w:rsidP="001540B9" w:rsidRDefault="001540B9" w14:paraId="0C363C42" w14:textId="77777777">
            <w:pPr>
              <w:rPr>
                <w:rFonts w:ascii="Verdana" w:hAnsi="Verdana"/>
                <w:sz w:val="22"/>
                <w:highlight w:val="lightGray"/>
              </w:rPr>
            </w:pPr>
            <w:r w:rsidRPr="001540B9">
              <w:rPr>
                <w:rFonts w:ascii="Verdana" w:hAnsi="Verdana"/>
                <w:b/>
                <w:bCs/>
                <w:sz w:val="22"/>
                <w:highlight w:val="lightGray"/>
              </w:rPr>
              <w:t xml:space="preserve">ETAPA I: </w:t>
            </w:r>
            <w:r w:rsidRPr="001540B9">
              <w:rPr>
                <w:rFonts w:ascii="Verdana" w:hAnsi="Verdana"/>
                <w:sz w:val="22"/>
                <w:highlight w:val="lightGray"/>
              </w:rPr>
              <w:t>Estudios y diseños.</w:t>
            </w:r>
          </w:p>
        </w:tc>
        <w:tc>
          <w:tcPr>
            <w:tcW w:w="3716" w:type="dxa"/>
            <w:vAlign w:val="center"/>
          </w:tcPr>
          <w:p w:rsidRPr="001540B9" w:rsidR="001540B9" w:rsidP="001540B9" w:rsidRDefault="001540B9" w14:paraId="17B2754A" w14:textId="77777777">
            <w:pPr>
              <w:rPr>
                <w:rFonts w:ascii="Verdana" w:hAnsi="Verdana"/>
                <w:sz w:val="22"/>
                <w:highlight w:val="lightGray"/>
              </w:rPr>
            </w:pPr>
            <w:r w:rsidRPr="001540B9">
              <w:rPr>
                <w:rFonts w:ascii="Verdana" w:hAnsi="Verdana"/>
                <w:sz w:val="22"/>
                <w:highlight w:val="lightGray"/>
              </w:rPr>
              <w:t>XXXXXX (XX) meses</w:t>
            </w:r>
          </w:p>
        </w:tc>
        <w:tc>
          <w:tcPr>
            <w:tcW w:w="2170" w:type="dxa"/>
            <w:vMerge w:val="restart"/>
          </w:tcPr>
          <w:p w:rsidRPr="001540B9" w:rsidR="001540B9" w:rsidP="001540B9" w:rsidRDefault="001540B9" w14:paraId="344A4C09" w14:textId="77777777">
            <w:pPr>
              <w:rPr>
                <w:rFonts w:ascii="Verdana" w:hAnsi="Verdana"/>
                <w:sz w:val="22"/>
                <w:highlight w:val="lightGray"/>
              </w:rPr>
            </w:pPr>
          </w:p>
          <w:p w:rsidRPr="001540B9" w:rsidR="001540B9" w:rsidP="001540B9" w:rsidRDefault="001540B9" w14:paraId="2153B8EF" w14:textId="77777777">
            <w:pPr>
              <w:rPr>
                <w:rFonts w:ascii="Verdana" w:hAnsi="Verdana"/>
                <w:sz w:val="22"/>
                <w:highlight w:val="lightGray"/>
              </w:rPr>
            </w:pPr>
            <w:r w:rsidRPr="001540B9">
              <w:rPr>
                <w:rFonts w:ascii="Verdana" w:hAnsi="Verdana"/>
                <w:sz w:val="22"/>
                <w:highlight w:val="lightGray"/>
              </w:rPr>
              <w:t>XXXXX (XX) MESES</w:t>
            </w:r>
          </w:p>
        </w:tc>
      </w:tr>
      <w:tr w:rsidRPr="001540B9" w:rsidR="001540B9" w:rsidTr="001021F3" w14:paraId="6ED5E59E" w14:textId="77777777">
        <w:tc>
          <w:tcPr>
            <w:tcW w:w="2942" w:type="dxa"/>
            <w:vAlign w:val="center"/>
          </w:tcPr>
          <w:p w:rsidRPr="001540B9" w:rsidR="001540B9" w:rsidP="001540B9" w:rsidRDefault="001540B9" w14:paraId="71036638" w14:textId="77777777">
            <w:pPr>
              <w:rPr>
                <w:rFonts w:ascii="Verdana" w:hAnsi="Verdana"/>
                <w:b/>
                <w:bCs/>
                <w:sz w:val="22"/>
                <w:highlight w:val="lightGray"/>
              </w:rPr>
            </w:pPr>
            <w:r w:rsidRPr="001540B9">
              <w:rPr>
                <w:rFonts w:ascii="Verdana" w:hAnsi="Verdana"/>
                <w:b/>
                <w:bCs/>
                <w:sz w:val="22"/>
                <w:highlight w:val="lightGray"/>
              </w:rPr>
              <w:t xml:space="preserve">ETAPA II: </w:t>
            </w:r>
            <w:r w:rsidRPr="001540B9">
              <w:rPr>
                <w:rFonts w:ascii="Verdana" w:hAnsi="Verdana"/>
                <w:sz w:val="22"/>
                <w:highlight w:val="lightGray"/>
              </w:rPr>
              <w:t>Ejecución de obra.</w:t>
            </w:r>
          </w:p>
        </w:tc>
        <w:tc>
          <w:tcPr>
            <w:tcW w:w="3716" w:type="dxa"/>
            <w:vAlign w:val="center"/>
          </w:tcPr>
          <w:p w:rsidRPr="001540B9" w:rsidR="001540B9" w:rsidP="001540B9" w:rsidRDefault="001540B9" w14:paraId="2A756B21" w14:textId="77777777">
            <w:pPr>
              <w:rPr>
                <w:rFonts w:ascii="Verdana" w:hAnsi="Verdana"/>
                <w:sz w:val="22"/>
                <w:highlight w:val="lightGray"/>
              </w:rPr>
            </w:pPr>
            <w:r w:rsidRPr="001540B9">
              <w:rPr>
                <w:rFonts w:ascii="Verdana" w:hAnsi="Verdana"/>
                <w:sz w:val="22"/>
                <w:highlight w:val="lightGray"/>
              </w:rPr>
              <w:t>XXXXXX (XX) meses</w:t>
            </w:r>
          </w:p>
        </w:tc>
        <w:tc>
          <w:tcPr>
            <w:tcW w:w="2170" w:type="dxa"/>
            <w:vMerge/>
          </w:tcPr>
          <w:p w:rsidRPr="001540B9" w:rsidR="001540B9" w:rsidP="001540B9" w:rsidRDefault="001540B9" w14:paraId="759BA355" w14:textId="77777777">
            <w:pPr>
              <w:rPr>
                <w:rFonts w:ascii="Verdana" w:hAnsi="Verdana"/>
                <w:sz w:val="22"/>
                <w:highlight w:val="lightGray"/>
              </w:rPr>
            </w:pPr>
          </w:p>
        </w:tc>
      </w:tr>
      <w:tr w:rsidRPr="001540B9" w:rsidR="001540B9" w:rsidTr="001021F3" w14:paraId="26591285" w14:textId="77777777">
        <w:tc>
          <w:tcPr>
            <w:tcW w:w="2942" w:type="dxa"/>
            <w:vAlign w:val="center"/>
          </w:tcPr>
          <w:p w:rsidRPr="001540B9" w:rsidR="001540B9" w:rsidP="001540B9" w:rsidRDefault="001540B9" w14:paraId="1ED6D443" w14:textId="77777777">
            <w:pPr>
              <w:rPr>
                <w:rFonts w:ascii="Verdana" w:hAnsi="Verdana"/>
                <w:sz w:val="22"/>
                <w:highlight w:val="lightGray"/>
              </w:rPr>
            </w:pPr>
            <w:r w:rsidRPr="001540B9">
              <w:rPr>
                <w:rFonts w:ascii="Verdana" w:hAnsi="Verdana"/>
                <w:b/>
                <w:bCs/>
                <w:sz w:val="22"/>
                <w:highlight w:val="lightGray"/>
              </w:rPr>
              <w:t xml:space="preserve">ETAPA III: </w:t>
            </w:r>
            <w:r w:rsidRPr="001540B9">
              <w:rPr>
                <w:rFonts w:ascii="Verdana" w:hAnsi="Verdana"/>
                <w:sz w:val="22"/>
                <w:highlight w:val="lightGray"/>
              </w:rPr>
              <w:t>Operación y/o</w:t>
            </w:r>
            <w:r w:rsidRPr="001540B9">
              <w:rPr>
                <w:rFonts w:ascii="Verdana" w:hAnsi="Verdana"/>
                <w:b/>
                <w:bCs/>
                <w:sz w:val="22"/>
                <w:highlight w:val="lightGray"/>
              </w:rPr>
              <w:t xml:space="preserve"> </w:t>
            </w:r>
            <w:r w:rsidRPr="001540B9">
              <w:rPr>
                <w:rFonts w:ascii="Verdana" w:hAnsi="Verdana"/>
                <w:sz w:val="22"/>
                <w:highlight w:val="lightGray"/>
              </w:rPr>
              <w:t>Puesta en Marcha.</w:t>
            </w:r>
          </w:p>
        </w:tc>
        <w:tc>
          <w:tcPr>
            <w:tcW w:w="3716" w:type="dxa"/>
            <w:vAlign w:val="center"/>
          </w:tcPr>
          <w:p w:rsidRPr="001540B9" w:rsidR="001540B9" w:rsidP="001540B9" w:rsidRDefault="001540B9" w14:paraId="3299DD8A" w14:textId="77777777">
            <w:pPr>
              <w:rPr>
                <w:rFonts w:ascii="Verdana" w:hAnsi="Verdana"/>
                <w:sz w:val="22"/>
                <w:highlight w:val="lightGray"/>
              </w:rPr>
            </w:pPr>
            <w:r w:rsidRPr="001540B9">
              <w:rPr>
                <w:rFonts w:ascii="Verdana" w:hAnsi="Verdana"/>
                <w:sz w:val="22"/>
                <w:highlight w:val="lightGray"/>
              </w:rPr>
              <w:t>XXXXXX (XX) meses</w:t>
            </w:r>
          </w:p>
        </w:tc>
        <w:tc>
          <w:tcPr>
            <w:tcW w:w="2170" w:type="dxa"/>
            <w:vMerge/>
          </w:tcPr>
          <w:p w:rsidRPr="001540B9" w:rsidR="001540B9" w:rsidP="001540B9" w:rsidRDefault="001540B9" w14:paraId="53D4D0BF" w14:textId="77777777">
            <w:pPr>
              <w:rPr>
                <w:rFonts w:ascii="Verdana" w:hAnsi="Verdana"/>
                <w:sz w:val="22"/>
                <w:highlight w:val="lightGray"/>
              </w:rPr>
            </w:pPr>
          </w:p>
        </w:tc>
      </w:tr>
    </w:tbl>
    <w:p w:rsidRPr="001540B9" w:rsidR="001540B9" w:rsidP="001540B9" w:rsidRDefault="001540B9" w14:paraId="422837B5" w14:textId="77777777">
      <w:pPr>
        <w:rPr>
          <w:rFonts w:ascii="Verdana" w:hAnsi="Verdana"/>
          <w:sz w:val="22"/>
          <w:highlight w:val="lightGray"/>
        </w:rPr>
      </w:pPr>
    </w:p>
    <w:p w:rsidRPr="001540B9" w:rsidR="001540B9" w:rsidP="001540B9" w:rsidRDefault="001540B9" w14:paraId="1BEDE7DC" w14:textId="77777777">
      <w:pPr>
        <w:rPr>
          <w:rFonts w:ascii="Verdana" w:hAnsi="Verdana"/>
          <w:sz w:val="22"/>
          <w:highlight w:val="lightGray"/>
        </w:rPr>
      </w:pPr>
      <w:r w:rsidRPr="001540B9">
        <w:rPr>
          <w:rFonts w:ascii="Verdana" w:hAnsi="Verdana"/>
          <w:sz w:val="22"/>
          <w:highlight w:val="lightGray"/>
        </w:rPr>
        <w:t>Los plazos se contabilizarán teniendo en cuenta las actas de inicio y de terminación de cada una de las etapas. Así mismo, el plazo general del contrato comenzará a contabilizarse a partir de la suscripción del acta de inicio de la etapa I.</w:t>
      </w:r>
    </w:p>
    <w:p w:rsidRPr="001540B9" w:rsidR="001540B9" w:rsidP="001540B9" w:rsidRDefault="001540B9" w14:paraId="10E492E1" w14:textId="77777777">
      <w:pPr>
        <w:rPr>
          <w:rFonts w:ascii="Verdana" w:hAnsi="Verdana"/>
          <w:sz w:val="22"/>
          <w:highlight w:val="lightGray"/>
        </w:rPr>
      </w:pPr>
    </w:p>
    <w:p w:rsidRPr="001540B9" w:rsidR="001540B9" w:rsidP="001540B9" w:rsidRDefault="001540B9" w14:paraId="2BE37ECE" w14:textId="77777777">
      <w:pPr>
        <w:rPr>
          <w:rFonts w:ascii="Verdana" w:hAnsi="Verdana"/>
          <w:sz w:val="22"/>
          <w:highlight w:val="lightGray"/>
        </w:rPr>
      </w:pPr>
      <w:r w:rsidRPr="001540B9">
        <w:rPr>
          <w:rFonts w:ascii="Verdana" w:hAnsi="Verdana"/>
          <w:sz w:val="22"/>
          <w:highlight w:val="lightGray"/>
        </w:rPr>
        <w:t>Con la suscripción de las actas de terminación de cada etapa, no significan el recibo a satisfacción por parte de la interventoría y de la entidad contratante. El recibo a satisfacción se formalizará con la suscripción de la respectiva acta que así lo determine.</w:t>
      </w:r>
    </w:p>
    <w:p w:rsidR="001540B9" w:rsidP="001540B9" w:rsidRDefault="001540B9" w14:paraId="27D503E4" w14:textId="77777777">
      <w:pPr>
        <w:rPr>
          <w:rFonts w:ascii="Verdana" w:hAnsi="Verdana"/>
          <w:sz w:val="22"/>
          <w:highlight w:val="lightGray"/>
        </w:rPr>
      </w:pPr>
    </w:p>
    <w:p w:rsidRPr="001540B9" w:rsidR="001540B9" w:rsidP="001540B9" w:rsidRDefault="001540B9" w14:paraId="6333220F" w14:textId="3CC9E14C">
      <w:pPr>
        <w:rPr>
          <w:rFonts w:ascii="Verdana" w:hAnsi="Verdana"/>
          <w:sz w:val="22"/>
          <w:highlight w:val="lightGray"/>
        </w:rPr>
      </w:pPr>
      <w:r w:rsidRPr="001540B9">
        <w:rPr>
          <w:rFonts w:ascii="Verdana" w:hAnsi="Verdana"/>
          <w:sz w:val="22"/>
          <w:highlight w:val="lightGray"/>
        </w:rPr>
        <w:lastRenderedPageBreak/>
        <w:t>Durante el tiempo establecido entre la terminación del plazo de la etapa I y la suscripción del Acta de Inicio de la etapa II, no habrá lugar a ningún reconocimiento de valor adicional por parte de la entidad contratante.</w:t>
      </w:r>
    </w:p>
    <w:p w:rsidRPr="00404F33" w:rsidR="00925DDB" w:rsidP="00925DDB" w:rsidRDefault="00925DDB" w14:paraId="6E27AF83" w14:textId="0385237D">
      <w:pPr>
        <w:rPr>
          <w:rFonts w:ascii="Verdana" w:hAnsi="Verdana"/>
          <w:sz w:val="22"/>
        </w:rPr>
      </w:pPr>
    </w:p>
    <w:p w:rsidRPr="00404F33" w:rsidR="00925DDB" w:rsidP="00850B16" w:rsidRDefault="00CF369B" w14:paraId="25AF1F4B" w14:textId="3762088B">
      <w:pPr>
        <w:pStyle w:val="Ttulo1"/>
        <w:rPr>
          <w:rFonts w:ascii="Verdana" w:hAnsi="Verdana"/>
          <w:sz w:val="22"/>
          <w:szCs w:val="22"/>
        </w:rPr>
      </w:pPr>
      <w:r w:rsidRPr="00404F33">
        <w:rPr>
          <w:rFonts w:ascii="Verdana" w:hAnsi="Verdana"/>
          <w:sz w:val="22"/>
          <w:szCs w:val="22"/>
        </w:rPr>
        <w:t>F</w:t>
      </w:r>
      <w:r w:rsidRPr="00404F33" w:rsidR="00850B16">
        <w:rPr>
          <w:rFonts w:ascii="Verdana" w:hAnsi="Verdana"/>
          <w:sz w:val="22"/>
          <w:szCs w:val="22"/>
        </w:rPr>
        <w:t>orma de pago</w:t>
      </w:r>
    </w:p>
    <w:p w:rsidRPr="00404F33" w:rsidR="00850B16" w:rsidP="00850B16" w:rsidRDefault="00850B16" w14:paraId="3A54A087" w14:textId="7E4D5205">
      <w:pPr>
        <w:rPr>
          <w:rFonts w:ascii="Verdana" w:hAnsi="Verdana"/>
          <w:sz w:val="22"/>
        </w:rPr>
      </w:pPr>
    </w:p>
    <w:p w:rsidRPr="00404F33" w:rsidR="00925DDB" w:rsidP="00925DDB" w:rsidRDefault="00850B16" w14:paraId="067A7CBB" w14:textId="236F84D8">
      <w:pPr>
        <w:rPr>
          <w:rFonts w:ascii="Verdana" w:hAnsi="Verdana"/>
          <w:sz w:val="22"/>
        </w:rPr>
      </w:pPr>
      <w:r w:rsidRPr="00404F33">
        <w:rPr>
          <w:rFonts w:ascii="Verdana" w:hAnsi="Verdana"/>
          <w:sz w:val="22"/>
          <w:highlight w:val="lightGray"/>
        </w:rPr>
        <w:t xml:space="preserve">[Señalar si es por </w:t>
      </w:r>
      <w:r w:rsidRPr="00404F33" w:rsidR="2CCFBD4F">
        <w:rPr>
          <w:rFonts w:ascii="Verdana" w:hAnsi="Verdana"/>
          <w:sz w:val="22"/>
          <w:highlight w:val="lightGray"/>
        </w:rPr>
        <w:t>P</w:t>
      </w:r>
      <w:r w:rsidRPr="00404F33">
        <w:rPr>
          <w:rFonts w:ascii="Verdana" w:hAnsi="Verdana"/>
          <w:sz w:val="22"/>
          <w:highlight w:val="lightGray"/>
        </w:rPr>
        <w:t xml:space="preserve">recio </w:t>
      </w:r>
      <w:r w:rsidRPr="00404F33" w:rsidR="6C9188ED">
        <w:rPr>
          <w:rFonts w:ascii="Verdana" w:hAnsi="Verdana"/>
          <w:sz w:val="22"/>
          <w:highlight w:val="lightGray"/>
        </w:rPr>
        <w:t>G</w:t>
      </w:r>
      <w:r w:rsidRPr="00404F33">
        <w:rPr>
          <w:rFonts w:ascii="Verdana" w:hAnsi="Verdana"/>
          <w:sz w:val="22"/>
          <w:highlight w:val="lightGray"/>
        </w:rPr>
        <w:t xml:space="preserve">lobal, </w:t>
      </w:r>
      <w:r w:rsidRPr="00404F33" w:rsidR="3A5EAEA6">
        <w:rPr>
          <w:rFonts w:ascii="Verdana" w:hAnsi="Verdana"/>
          <w:sz w:val="22"/>
          <w:highlight w:val="lightGray"/>
        </w:rPr>
        <w:t>P</w:t>
      </w:r>
      <w:r w:rsidRPr="00404F33">
        <w:rPr>
          <w:rFonts w:ascii="Verdana" w:hAnsi="Verdana"/>
          <w:sz w:val="22"/>
          <w:highlight w:val="lightGray"/>
        </w:rPr>
        <w:t xml:space="preserve">recios </w:t>
      </w:r>
      <w:r w:rsidRPr="00404F33" w:rsidR="44475FA8">
        <w:rPr>
          <w:rFonts w:ascii="Verdana" w:hAnsi="Verdana"/>
          <w:sz w:val="22"/>
          <w:highlight w:val="lightGray"/>
        </w:rPr>
        <w:t>U</w:t>
      </w:r>
      <w:r w:rsidRPr="00404F33">
        <w:rPr>
          <w:rFonts w:ascii="Verdana" w:hAnsi="Verdana"/>
          <w:sz w:val="22"/>
          <w:highlight w:val="lightGray"/>
        </w:rPr>
        <w:t>nitarios u otro sistema de pago e incluir información necesaria para precisar la forma de pago</w:t>
      </w:r>
      <w:r w:rsidRPr="00404F33" w:rsidR="00CA0EB4">
        <w:rPr>
          <w:rFonts w:ascii="Verdana" w:hAnsi="Verdana"/>
          <w:sz w:val="22"/>
          <w:highlight w:val="lightGray"/>
        </w:rPr>
        <w:t xml:space="preserve"> y demás aspectos </w:t>
      </w:r>
      <w:r w:rsidRPr="00404F33" w:rsidR="00D85A51">
        <w:rPr>
          <w:rFonts w:ascii="Verdana" w:hAnsi="Verdana"/>
          <w:sz w:val="22"/>
          <w:highlight w:val="lightGray"/>
        </w:rPr>
        <w:t>asociados con este.]</w:t>
      </w:r>
    </w:p>
    <w:p w:rsidRPr="00404F33" w:rsidR="00850B16" w:rsidP="00925DDB" w:rsidRDefault="00850B16" w14:paraId="59052B39" w14:textId="36580053">
      <w:pPr>
        <w:rPr>
          <w:rFonts w:ascii="Verdana" w:hAnsi="Verdana"/>
          <w:sz w:val="22"/>
        </w:rPr>
      </w:pPr>
    </w:p>
    <w:p w:rsidRPr="00404F33" w:rsidR="0E0C2C7F" w:rsidP="00BD08C0" w:rsidRDefault="0E0C2C7F" w14:paraId="01C66519" w14:textId="0475A21B">
      <w:pPr>
        <w:spacing w:after="160" w:line="259" w:lineRule="auto"/>
        <w:rPr>
          <w:rFonts w:ascii="Verdana" w:hAnsi="Verdana" w:eastAsia="Arial" w:cs="Arial"/>
          <w:color w:val="000000" w:themeColor="text1"/>
          <w:sz w:val="22"/>
        </w:rPr>
      </w:pPr>
      <w:r w:rsidRPr="13047F7C">
        <w:rPr>
          <w:rFonts w:ascii="Verdana" w:hAnsi="Verdana" w:eastAsia="Arial" w:cs="Arial"/>
          <w:color w:val="000000" w:themeColor="text1"/>
          <w:sz w:val="22"/>
          <w:highlight w:val="lightGray"/>
        </w:rPr>
        <w:t>La Entidad debe justificar la inclusión o exclusión de anticipos basada en el estudio del sector y otros estudios que realice para el presente proceso de contratación.]</w:t>
      </w:r>
    </w:p>
    <w:p w:rsidRPr="00404F33" w:rsidR="00850B16" w:rsidP="00850B16" w:rsidRDefault="00CF369B" w14:paraId="5D8B40B1" w14:textId="47B16DF1">
      <w:pPr>
        <w:pStyle w:val="Ttulo1"/>
        <w:rPr>
          <w:rFonts w:ascii="Verdana" w:hAnsi="Verdana"/>
          <w:sz w:val="22"/>
          <w:szCs w:val="22"/>
        </w:rPr>
      </w:pPr>
      <w:r w:rsidRPr="00404F33">
        <w:rPr>
          <w:rFonts w:ascii="Verdana" w:hAnsi="Verdana"/>
          <w:sz w:val="22"/>
          <w:szCs w:val="22"/>
        </w:rPr>
        <w:t>C</w:t>
      </w:r>
      <w:r w:rsidRPr="00404F33" w:rsidR="00850B16">
        <w:rPr>
          <w:rFonts w:ascii="Verdana" w:hAnsi="Verdana"/>
          <w:sz w:val="22"/>
          <w:szCs w:val="22"/>
        </w:rPr>
        <w:t>ondiciones particulares del proyecto</w:t>
      </w:r>
    </w:p>
    <w:p w:rsidRPr="00404F33" w:rsidR="00850B16" w:rsidP="00850B16" w:rsidRDefault="00850B16" w14:paraId="662AA7C4" w14:textId="0D72FFC5">
      <w:pPr>
        <w:rPr>
          <w:rFonts w:ascii="Verdana" w:hAnsi="Verdana"/>
          <w:sz w:val="22"/>
        </w:rPr>
      </w:pPr>
    </w:p>
    <w:p w:rsidRPr="00404F33" w:rsidR="00850B16" w:rsidP="00850B16" w:rsidRDefault="00850B16" w14:paraId="3DF273D1" w14:textId="25625CA4">
      <w:pPr>
        <w:rPr>
          <w:rFonts w:ascii="Verdana" w:hAnsi="Verdana"/>
          <w:b/>
          <w:bCs/>
          <w:sz w:val="22"/>
        </w:rPr>
      </w:pPr>
      <w:r w:rsidRPr="00404F33">
        <w:rPr>
          <w:rFonts w:ascii="Verdana" w:hAnsi="Verdana"/>
          <w:b/>
          <w:bCs/>
          <w:sz w:val="22"/>
          <w:highlight w:val="lightGray"/>
        </w:rPr>
        <w:t>[Adaptar de acuerdo con el proyecto]</w:t>
      </w:r>
      <w:r w:rsidRPr="00404F33">
        <w:rPr>
          <w:rFonts w:ascii="Verdana" w:hAnsi="Verdana"/>
          <w:b/>
          <w:bCs/>
          <w:sz w:val="22"/>
        </w:rPr>
        <w:t xml:space="preserve"> </w:t>
      </w:r>
    </w:p>
    <w:p w:rsidRPr="00404F33" w:rsidR="00850B16" w:rsidP="00850B16" w:rsidRDefault="00850B16" w14:paraId="4CF0EAB4" w14:textId="0F38DAD4">
      <w:pPr>
        <w:rPr>
          <w:rFonts w:ascii="Verdana" w:hAnsi="Verdana"/>
          <w:sz w:val="22"/>
        </w:rPr>
      </w:pPr>
    </w:p>
    <w:p w:rsidRPr="00404F33" w:rsidR="00784E9D" w:rsidP="13047F7C" w:rsidRDefault="00473820" w14:paraId="71A67A20" w14:textId="6BC335BD">
      <w:pPr>
        <w:rPr>
          <w:rFonts w:ascii="Verdana" w:hAnsi="Verdana"/>
          <w:sz w:val="22"/>
          <w:highlight w:val="lightGray"/>
        </w:rPr>
      </w:pPr>
      <w:r w:rsidRPr="13047F7C">
        <w:rPr>
          <w:rFonts w:ascii="Verdana" w:hAnsi="Verdana"/>
          <w:sz w:val="22"/>
          <w:highlight w:val="lightGray"/>
        </w:rPr>
        <w:t>[Incluir y descri</w:t>
      </w:r>
      <w:r w:rsidRPr="13047F7C" w:rsidR="00B76155">
        <w:rPr>
          <w:rFonts w:ascii="Verdana" w:hAnsi="Verdana"/>
          <w:sz w:val="22"/>
          <w:highlight w:val="lightGray"/>
        </w:rPr>
        <w:t>bir</w:t>
      </w:r>
      <w:r w:rsidRPr="13047F7C" w:rsidR="00AE6D28">
        <w:rPr>
          <w:rFonts w:ascii="Verdana" w:hAnsi="Verdana"/>
          <w:sz w:val="22"/>
          <w:highlight w:val="lightGray"/>
        </w:rPr>
        <w:t xml:space="preserve"> las condiciones particulares del proyecto de infraestructura </w:t>
      </w:r>
      <w:r w:rsidR="00CC677D">
        <w:rPr>
          <w:rFonts w:ascii="Verdana" w:hAnsi="Verdana"/>
          <w:sz w:val="22"/>
          <w:highlight w:val="lightGray"/>
        </w:rPr>
        <w:t>de agua potable y saneamiento básico</w:t>
      </w:r>
      <w:r w:rsidRPr="13047F7C" w:rsidR="00AE6D28">
        <w:rPr>
          <w:rFonts w:ascii="Verdana" w:hAnsi="Verdana"/>
          <w:sz w:val="22"/>
          <w:highlight w:val="lightGray"/>
        </w:rPr>
        <w:t>, así como las condiciones propias de normas técnicas aplicables, normativa, legislación</w:t>
      </w:r>
      <w:r w:rsidRPr="13047F7C" w:rsidR="6CBFF030">
        <w:rPr>
          <w:rFonts w:ascii="Verdana" w:hAnsi="Verdana"/>
          <w:sz w:val="22"/>
          <w:highlight w:val="lightGray"/>
        </w:rPr>
        <w:t xml:space="preserve"> y</w:t>
      </w:r>
      <w:r w:rsidRPr="13047F7C" w:rsidR="1E932D0F">
        <w:rPr>
          <w:rFonts w:ascii="Verdana" w:hAnsi="Verdana"/>
          <w:sz w:val="22"/>
          <w:highlight w:val="lightGray"/>
        </w:rPr>
        <w:t xml:space="preserve"> </w:t>
      </w:r>
      <w:r w:rsidRPr="13047F7C" w:rsidR="78C4EEC4">
        <w:rPr>
          <w:rFonts w:ascii="Verdana" w:hAnsi="Verdana" w:eastAsia="Arial" w:cs="Arial"/>
          <w:color w:val="000000" w:themeColor="text1"/>
          <w:sz w:val="22"/>
          <w:highlight w:val="lightGray"/>
        </w:rPr>
        <w:t>obligaciones impuestas por las autorizaciones, permisos, licencias ambientales, licencias de construcción, planes de manejo ambiental, planes de ordenamiento territorial, consultas previas y/o audiencias públicas, requeridos para el desarrollo de la obra.</w:t>
      </w:r>
    </w:p>
    <w:p w:rsidRPr="00404F33" w:rsidR="00784E9D" w:rsidP="00850B16" w:rsidRDefault="00784E9D" w14:paraId="3A5FCFDF" w14:textId="77777777">
      <w:pPr>
        <w:rPr>
          <w:rFonts w:ascii="Verdana" w:hAnsi="Verdana"/>
          <w:sz w:val="22"/>
          <w:highlight w:val="lightGray"/>
        </w:rPr>
      </w:pPr>
    </w:p>
    <w:p w:rsidRPr="00404F33" w:rsidR="00921EEB" w:rsidP="00850B16" w:rsidRDefault="00784E9D" w14:paraId="0E3192C0" w14:textId="13E05BD9">
      <w:pPr>
        <w:rPr>
          <w:rFonts w:ascii="Verdana" w:hAnsi="Verdana"/>
          <w:sz w:val="22"/>
          <w:highlight w:val="lightGray"/>
        </w:rPr>
      </w:pPr>
      <w:r w:rsidRPr="00404F33">
        <w:rPr>
          <w:rFonts w:ascii="Verdana" w:hAnsi="Verdana"/>
          <w:sz w:val="22"/>
          <w:highlight w:val="lightGray"/>
        </w:rPr>
        <w:t xml:space="preserve">En caso de contar con lineamientos, cartillas de diseño y/o construcción por parte de la Entidad Estatal o de algún ente rector en la materia, se deberá relacionar en este numeral y sub numerales, al igual que hacer la entrega de </w:t>
      </w:r>
      <w:r w:rsidRPr="00404F33" w:rsidR="7194C67E">
        <w:rPr>
          <w:rFonts w:ascii="Verdana" w:hAnsi="Verdana"/>
          <w:sz w:val="22"/>
          <w:highlight w:val="lightGray"/>
        </w:rPr>
        <w:t>é</w:t>
      </w:r>
      <w:r w:rsidRPr="00404F33" w:rsidR="639DC137">
        <w:rPr>
          <w:rFonts w:ascii="Verdana" w:hAnsi="Verdana"/>
          <w:sz w:val="22"/>
          <w:highlight w:val="lightGray"/>
        </w:rPr>
        <w:t>stos</w:t>
      </w:r>
      <w:r w:rsidRPr="00404F33">
        <w:rPr>
          <w:rFonts w:ascii="Verdana" w:hAnsi="Verdana"/>
          <w:sz w:val="22"/>
          <w:highlight w:val="lightGray"/>
        </w:rPr>
        <w:t xml:space="preserve"> en la ejecución del Contrato al Contratista.</w:t>
      </w:r>
      <w:r w:rsidRPr="00404F33" w:rsidR="00473820">
        <w:rPr>
          <w:rFonts w:ascii="Verdana" w:hAnsi="Verdana"/>
          <w:sz w:val="22"/>
          <w:highlight w:val="lightGray"/>
        </w:rPr>
        <w:t>]</w:t>
      </w:r>
    </w:p>
    <w:p w:rsidRPr="00404F33" w:rsidR="00850B16" w:rsidP="00850B16" w:rsidRDefault="00850B16" w14:paraId="7837868B" w14:textId="05317404">
      <w:pPr>
        <w:rPr>
          <w:rFonts w:ascii="Verdana" w:hAnsi="Verdana"/>
          <w:sz w:val="22"/>
        </w:rPr>
      </w:pPr>
    </w:p>
    <w:p w:rsidRPr="00404F33" w:rsidR="00850B16" w:rsidP="00850B16" w:rsidRDefault="00850B16" w14:paraId="553C781F" w14:textId="487228F7">
      <w:pPr>
        <w:pStyle w:val="Ttulo2"/>
        <w:rPr>
          <w:rFonts w:ascii="Verdana" w:hAnsi="Verdana"/>
          <w:sz w:val="22"/>
          <w:szCs w:val="22"/>
        </w:rPr>
      </w:pPr>
      <w:r w:rsidRPr="00404F33">
        <w:rPr>
          <w:rFonts w:ascii="Verdana" w:hAnsi="Verdana"/>
          <w:sz w:val="22"/>
          <w:szCs w:val="22"/>
        </w:rPr>
        <w:t>Especificaciones técnicas</w:t>
      </w:r>
    </w:p>
    <w:p w:rsidRPr="00404F33" w:rsidR="002668FF" w:rsidP="002668FF" w:rsidRDefault="002668FF" w14:paraId="76B363EE" w14:textId="77777777">
      <w:pPr>
        <w:rPr>
          <w:rFonts w:ascii="Verdana" w:hAnsi="Verdana"/>
          <w:b/>
          <w:bCs/>
          <w:sz w:val="22"/>
          <w:highlight w:val="lightGray"/>
        </w:rPr>
      </w:pPr>
    </w:p>
    <w:p w:rsidRPr="00404F33" w:rsidR="002668FF" w:rsidP="002668FF" w:rsidRDefault="002668FF" w14:paraId="7E88A322" w14:textId="119AB235">
      <w:pPr>
        <w:rPr>
          <w:rFonts w:ascii="Verdana" w:hAnsi="Verdana"/>
          <w:b/>
          <w:bCs/>
          <w:sz w:val="22"/>
        </w:rPr>
      </w:pPr>
      <w:r w:rsidRPr="00404F33">
        <w:rPr>
          <w:rFonts w:ascii="Verdana" w:hAnsi="Verdana"/>
          <w:b/>
          <w:bCs/>
          <w:sz w:val="22"/>
          <w:highlight w:val="lightGray"/>
        </w:rPr>
        <w:t>[Adaptar de acuerdo con el proyecto]</w:t>
      </w:r>
      <w:r w:rsidRPr="00404F33">
        <w:rPr>
          <w:rFonts w:ascii="Verdana" w:hAnsi="Verdana"/>
          <w:b/>
          <w:bCs/>
          <w:sz w:val="22"/>
        </w:rPr>
        <w:t xml:space="preserve"> </w:t>
      </w:r>
    </w:p>
    <w:p w:rsidRPr="00404F33" w:rsidR="00850B16" w:rsidP="00850B16" w:rsidRDefault="00850B16" w14:paraId="733B6B8C" w14:textId="4999C036">
      <w:pPr>
        <w:rPr>
          <w:rFonts w:ascii="Verdana" w:hAnsi="Verdana"/>
          <w:sz w:val="22"/>
        </w:rPr>
      </w:pPr>
    </w:p>
    <w:p w:rsidRPr="00404F33" w:rsidR="00850B16" w:rsidP="00850B16" w:rsidRDefault="00850B16" w14:paraId="2A6FB641" w14:textId="3BA4F7AC">
      <w:pPr>
        <w:rPr>
          <w:rFonts w:ascii="Verdana" w:hAnsi="Verdana"/>
          <w:sz w:val="22"/>
        </w:rPr>
      </w:pPr>
      <w:r w:rsidRPr="00404F33">
        <w:rPr>
          <w:rFonts w:ascii="Verdana" w:hAnsi="Verdana"/>
          <w:sz w:val="22"/>
          <w:highlight w:val="lightGray"/>
        </w:rPr>
        <w:t xml:space="preserve">[Incluir y desarrollar las especificaciones técnicas aplicables al proyecto de infraestructura </w:t>
      </w:r>
      <w:r w:rsidR="00CC677D">
        <w:rPr>
          <w:rFonts w:ascii="Verdana" w:hAnsi="Verdana"/>
          <w:sz w:val="22"/>
          <w:highlight w:val="lightGray"/>
        </w:rPr>
        <w:t>de agua potable y saneamiento básico</w:t>
      </w:r>
      <w:r w:rsidRPr="00404F33">
        <w:rPr>
          <w:rFonts w:ascii="Verdana" w:hAnsi="Verdana"/>
          <w:sz w:val="22"/>
          <w:highlight w:val="lightGray"/>
        </w:rPr>
        <w:t>, y las demás que sean pertinentes de acuerdo con el objeto y alcance del proyecto.]</w:t>
      </w:r>
    </w:p>
    <w:p w:rsidRPr="00404F33" w:rsidR="00850B16" w:rsidP="00850B16" w:rsidRDefault="00850B16" w14:paraId="634DC80F" w14:textId="3A00C9AE">
      <w:pPr>
        <w:rPr>
          <w:rFonts w:ascii="Verdana" w:hAnsi="Verdana"/>
          <w:sz w:val="22"/>
        </w:rPr>
      </w:pPr>
    </w:p>
    <w:p w:rsidRPr="00404F33" w:rsidR="00850B16" w:rsidP="13047F7C" w:rsidRDefault="00850B16" w14:paraId="4B45F712" w14:textId="54875B2B">
      <w:pPr>
        <w:pStyle w:val="Ttulo3"/>
        <w:rPr>
          <w:rFonts w:ascii="Verdana" w:hAnsi="Verdana"/>
          <w:i/>
          <w:iCs/>
          <w:sz w:val="22"/>
          <w:szCs w:val="22"/>
        </w:rPr>
      </w:pPr>
      <w:r w:rsidRPr="13047F7C">
        <w:rPr>
          <w:rFonts w:ascii="Verdana" w:hAnsi="Verdana"/>
          <w:i/>
          <w:iCs/>
          <w:sz w:val="22"/>
          <w:szCs w:val="22"/>
        </w:rPr>
        <w:t xml:space="preserve">Especificaciones técnicas de materiales </w:t>
      </w:r>
    </w:p>
    <w:p w:rsidRPr="00404F33" w:rsidR="002668FF" w:rsidP="002668FF" w:rsidRDefault="002668FF" w14:paraId="127E47F1" w14:textId="77777777">
      <w:pPr>
        <w:rPr>
          <w:rFonts w:ascii="Verdana" w:hAnsi="Verdana"/>
          <w:b/>
          <w:bCs/>
          <w:sz w:val="22"/>
          <w:highlight w:val="lightGray"/>
        </w:rPr>
      </w:pPr>
    </w:p>
    <w:p w:rsidRPr="00404F33" w:rsidR="002668FF" w:rsidP="002668FF" w:rsidRDefault="002668FF" w14:paraId="5AE746F0" w14:textId="75993B21">
      <w:pPr>
        <w:rPr>
          <w:rFonts w:ascii="Verdana" w:hAnsi="Verdana"/>
          <w:b/>
          <w:bCs/>
          <w:sz w:val="22"/>
        </w:rPr>
      </w:pPr>
      <w:r w:rsidRPr="00404F33">
        <w:rPr>
          <w:rFonts w:ascii="Verdana" w:hAnsi="Verdana"/>
          <w:b/>
          <w:bCs/>
          <w:sz w:val="22"/>
          <w:highlight w:val="lightGray"/>
        </w:rPr>
        <w:t>[Adaptar de acuerdo con el proyecto]</w:t>
      </w:r>
      <w:r w:rsidRPr="00404F33">
        <w:rPr>
          <w:rFonts w:ascii="Verdana" w:hAnsi="Verdana"/>
          <w:b/>
          <w:bCs/>
          <w:sz w:val="22"/>
        </w:rPr>
        <w:t xml:space="preserve"> </w:t>
      </w:r>
    </w:p>
    <w:p w:rsidRPr="00404F33" w:rsidR="00850B16" w:rsidP="00925DDB" w:rsidRDefault="00850B16" w14:paraId="173D349E" w14:textId="22185B21">
      <w:pPr>
        <w:rPr>
          <w:rFonts w:ascii="Verdana" w:hAnsi="Verdana"/>
          <w:sz w:val="22"/>
        </w:rPr>
      </w:pPr>
    </w:p>
    <w:p w:rsidRPr="00404F33" w:rsidR="00850B16" w:rsidP="00925DDB" w:rsidRDefault="007D65FD" w14:paraId="1B6CD0A4" w14:textId="042D161D">
      <w:pPr>
        <w:rPr>
          <w:rFonts w:ascii="Verdana" w:hAnsi="Verdana"/>
          <w:sz w:val="22"/>
        </w:rPr>
      </w:pPr>
      <w:r w:rsidRPr="00404F33">
        <w:rPr>
          <w:rFonts w:ascii="Verdana" w:hAnsi="Verdana"/>
          <w:sz w:val="22"/>
          <w:highlight w:val="lightGray"/>
        </w:rPr>
        <w:t>[</w:t>
      </w:r>
      <w:r w:rsidRPr="00404F33" w:rsidR="71BAC499">
        <w:rPr>
          <w:rFonts w:ascii="Verdana" w:hAnsi="Verdana"/>
          <w:sz w:val="22"/>
          <w:highlight w:val="lightGray"/>
        </w:rPr>
        <w:t>I</w:t>
      </w:r>
      <w:r w:rsidRPr="00404F33">
        <w:rPr>
          <w:rFonts w:ascii="Verdana" w:hAnsi="Verdana"/>
          <w:sz w:val="22"/>
          <w:highlight w:val="lightGray"/>
        </w:rPr>
        <w:t>ncluir y desarrollar las especificaciones técnicas y aspectos asociados a los materiales a emplear.]</w:t>
      </w:r>
    </w:p>
    <w:p w:rsidRPr="00404F33" w:rsidR="00850B16" w:rsidP="00925DDB" w:rsidRDefault="00850B16" w14:paraId="0E9EA033" w14:textId="602E0BC2">
      <w:pPr>
        <w:rPr>
          <w:rFonts w:ascii="Verdana" w:hAnsi="Verdana"/>
          <w:sz w:val="22"/>
        </w:rPr>
      </w:pPr>
    </w:p>
    <w:p w:rsidRPr="00404F33" w:rsidR="000D43A9" w:rsidP="13047F7C" w:rsidRDefault="000D43A9" w14:paraId="6185F25B" w14:textId="237F7E41">
      <w:pPr>
        <w:pStyle w:val="Ttulo3"/>
        <w:rPr>
          <w:rFonts w:ascii="Verdana" w:hAnsi="Verdana"/>
          <w:i/>
          <w:iCs/>
          <w:sz w:val="22"/>
          <w:szCs w:val="22"/>
        </w:rPr>
      </w:pPr>
      <w:r w:rsidRPr="13047F7C">
        <w:rPr>
          <w:rFonts w:ascii="Verdana" w:hAnsi="Verdana"/>
          <w:i/>
          <w:iCs/>
          <w:sz w:val="22"/>
          <w:szCs w:val="22"/>
        </w:rPr>
        <w:t>Pruebas y ensayos</w:t>
      </w:r>
    </w:p>
    <w:p w:rsidRPr="00404F33" w:rsidR="000D43A9" w:rsidP="000D43A9" w:rsidRDefault="000D43A9" w14:paraId="6D1B4CD1" w14:textId="5B0DA901">
      <w:pPr>
        <w:rPr>
          <w:rFonts w:ascii="Verdana" w:hAnsi="Verdana"/>
          <w:sz w:val="22"/>
        </w:rPr>
      </w:pPr>
    </w:p>
    <w:p w:rsidRPr="00404F33" w:rsidR="002668FF" w:rsidP="002668FF" w:rsidRDefault="002668FF" w14:paraId="0AB06682" w14:textId="77777777">
      <w:pPr>
        <w:rPr>
          <w:rFonts w:ascii="Verdana" w:hAnsi="Verdana"/>
          <w:b/>
          <w:bCs/>
          <w:sz w:val="22"/>
        </w:rPr>
      </w:pPr>
      <w:r w:rsidRPr="00404F33">
        <w:rPr>
          <w:rFonts w:ascii="Verdana" w:hAnsi="Verdana"/>
          <w:b/>
          <w:bCs/>
          <w:sz w:val="22"/>
          <w:highlight w:val="lightGray"/>
        </w:rPr>
        <w:lastRenderedPageBreak/>
        <w:t>[Adaptar de acuerdo con el proyecto]</w:t>
      </w:r>
      <w:r w:rsidRPr="00404F33">
        <w:rPr>
          <w:rFonts w:ascii="Verdana" w:hAnsi="Verdana"/>
          <w:b/>
          <w:bCs/>
          <w:sz w:val="22"/>
        </w:rPr>
        <w:t xml:space="preserve"> </w:t>
      </w:r>
    </w:p>
    <w:p w:rsidRPr="00404F33" w:rsidR="002668FF" w:rsidP="000D43A9" w:rsidRDefault="002668FF" w14:paraId="36197BD5" w14:textId="77777777">
      <w:pPr>
        <w:rPr>
          <w:rFonts w:ascii="Verdana" w:hAnsi="Verdana"/>
          <w:sz w:val="22"/>
        </w:rPr>
      </w:pPr>
    </w:p>
    <w:p w:rsidRPr="00404F33" w:rsidR="000D43A9" w:rsidP="000D43A9" w:rsidRDefault="000D43A9" w14:paraId="3F4A827C" w14:textId="50B602E4">
      <w:pPr>
        <w:rPr>
          <w:rFonts w:ascii="Verdana" w:hAnsi="Verdana"/>
          <w:sz w:val="22"/>
        </w:rPr>
      </w:pPr>
      <w:r w:rsidRPr="00404F33">
        <w:rPr>
          <w:rFonts w:ascii="Verdana" w:hAnsi="Verdana"/>
          <w:sz w:val="22"/>
          <w:highlight w:val="lightGray"/>
        </w:rPr>
        <w:t>[</w:t>
      </w:r>
      <w:r w:rsidRPr="00404F33" w:rsidR="78215AFD">
        <w:rPr>
          <w:rFonts w:ascii="Verdana" w:hAnsi="Verdana"/>
          <w:sz w:val="22"/>
          <w:highlight w:val="lightGray"/>
        </w:rPr>
        <w:t>I</w:t>
      </w:r>
      <w:r w:rsidRPr="00404F33">
        <w:rPr>
          <w:rFonts w:ascii="Verdana" w:hAnsi="Verdana"/>
          <w:sz w:val="22"/>
          <w:highlight w:val="lightGray"/>
        </w:rPr>
        <w:t xml:space="preserve">ncluir y desarrollar los aspectos relacionados con </w:t>
      </w:r>
      <w:r w:rsidRPr="00404F33" w:rsidR="00E6301F">
        <w:rPr>
          <w:rFonts w:ascii="Verdana" w:hAnsi="Verdana"/>
          <w:sz w:val="22"/>
          <w:highlight w:val="lightGray"/>
        </w:rPr>
        <w:t xml:space="preserve">las </w:t>
      </w:r>
      <w:r w:rsidRPr="00404F33">
        <w:rPr>
          <w:rFonts w:ascii="Verdana" w:hAnsi="Verdana"/>
          <w:sz w:val="22"/>
          <w:highlight w:val="lightGray"/>
        </w:rPr>
        <w:t>pruebas y ensayos asociados a los materiales a emplear.]</w:t>
      </w:r>
    </w:p>
    <w:p w:rsidRPr="00404F33" w:rsidR="00850B16" w:rsidP="00925DDB" w:rsidRDefault="00850B16" w14:paraId="6F4BD797" w14:textId="77777777">
      <w:pPr>
        <w:rPr>
          <w:rFonts w:ascii="Verdana" w:hAnsi="Verdana"/>
          <w:sz w:val="22"/>
        </w:rPr>
      </w:pPr>
    </w:p>
    <w:p w:rsidRPr="00404F33" w:rsidR="00850B16" w:rsidP="007D65FD" w:rsidRDefault="007D65FD" w14:paraId="230140DC" w14:textId="7199D30C">
      <w:pPr>
        <w:pStyle w:val="Ttulo2"/>
        <w:rPr>
          <w:rFonts w:ascii="Verdana" w:hAnsi="Verdana"/>
          <w:sz w:val="22"/>
          <w:szCs w:val="22"/>
        </w:rPr>
      </w:pPr>
      <w:r w:rsidRPr="00404F33">
        <w:rPr>
          <w:rFonts w:ascii="Verdana" w:hAnsi="Verdana"/>
          <w:sz w:val="22"/>
          <w:szCs w:val="22"/>
        </w:rPr>
        <w:t xml:space="preserve">Documentos que entregará la Entidad para la ejecución del </w:t>
      </w:r>
      <w:r w:rsidRPr="00404F33" w:rsidR="47F06B31">
        <w:rPr>
          <w:rFonts w:ascii="Verdana" w:hAnsi="Verdana"/>
          <w:sz w:val="22"/>
          <w:szCs w:val="22"/>
        </w:rPr>
        <w:t>C</w:t>
      </w:r>
      <w:r w:rsidRPr="00404F33">
        <w:rPr>
          <w:rFonts w:ascii="Verdana" w:hAnsi="Verdana"/>
          <w:sz w:val="22"/>
          <w:szCs w:val="22"/>
        </w:rPr>
        <w:t>ontrato</w:t>
      </w:r>
    </w:p>
    <w:p w:rsidRPr="00404F33" w:rsidR="007D65FD" w:rsidP="007D65FD" w:rsidRDefault="007D65FD" w14:paraId="73ABB188" w14:textId="1CC69283">
      <w:pPr>
        <w:rPr>
          <w:rFonts w:ascii="Verdana" w:hAnsi="Verdana"/>
          <w:sz w:val="22"/>
        </w:rPr>
      </w:pPr>
    </w:p>
    <w:p w:rsidRPr="00404F33" w:rsidR="00156420" w:rsidP="007D65FD" w:rsidRDefault="00160AF1" w14:paraId="06D29CDB" w14:textId="54E66FB2">
      <w:pPr>
        <w:rPr>
          <w:rFonts w:ascii="Verdana" w:hAnsi="Verdana"/>
          <w:sz w:val="22"/>
          <w:highlight w:val="lightGray"/>
        </w:rPr>
      </w:pPr>
      <w:r w:rsidRPr="00404F33">
        <w:rPr>
          <w:rFonts w:ascii="Verdana" w:hAnsi="Verdana"/>
          <w:sz w:val="22"/>
          <w:highlight w:val="lightGray"/>
        </w:rPr>
        <w:t xml:space="preserve">[Incluir y desarrollar los documentos y/o insumos que la </w:t>
      </w:r>
      <w:r w:rsidRPr="00404F33" w:rsidR="3E8E0476">
        <w:rPr>
          <w:rFonts w:ascii="Verdana" w:hAnsi="Verdana"/>
          <w:sz w:val="22"/>
          <w:highlight w:val="lightGray"/>
        </w:rPr>
        <w:t>E</w:t>
      </w:r>
      <w:r w:rsidRPr="00404F33">
        <w:rPr>
          <w:rFonts w:ascii="Verdana" w:hAnsi="Verdana"/>
          <w:sz w:val="22"/>
          <w:highlight w:val="lightGray"/>
        </w:rPr>
        <w:t xml:space="preserve">ntidad entregará al </w:t>
      </w:r>
      <w:r w:rsidRPr="00404F33" w:rsidR="3F695ADA">
        <w:rPr>
          <w:rFonts w:ascii="Verdana" w:hAnsi="Verdana"/>
          <w:sz w:val="22"/>
          <w:highlight w:val="lightGray"/>
        </w:rPr>
        <w:t>C</w:t>
      </w:r>
      <w:r w:rsidRPr="00404F33">
        <w:rPr>
          <w:rFonts w:ascii="Verdana" w:hAnsi="Verdana"/>
          <w:sz w:val="22"/>
          <w:highlight w:val="lightGray"/>
        </w:rPr>
        <w:t xml:space="preserve">ontratista que resulte adjudicatario del </w:t>
      </w:r>
      <w:r w:rsidRPr="00404F33" w:rsidR="54BD97F9">
        <w:rPr>
          <w:rFonts w:ascii="Verdana" w:hAnsi="Verdana"/>
          <w:sz w:val="22"/>
          <w:highlight w:val="lightGray"/>
        </w:rPr>
        <w:t>P</w:t>
      </w:r>
      <w:r w:rsidRPr="00404F33">
        <w:rPr>
          <w:rFonts w:ascii="Verdana" w:hAnsi="Verdana"/>
          <w:sz w:val="22"/>
          <w:highlight w:val="lightGray"/>
        </w:rPr>
        <w:t xml:space="preserve">roceso de </w:t>
      </w:r>
      <w:r w:rsidRPr="00404F33" w:rsidR="1485BE6F">
        <w:rPr>
          <w:rFonts w:ascii="Verdana" w:hAnsi="Verdana"/>
          <w:sz w:val="22"/>
          <w:highlight w:val="lightGray"/>
        </w:rPr>
        <w:t>Contratación</w:t>
      </w:r>
      <w:r w:rsidRPr="00404F33">
        <w:rPr>
          <w:rFonts w:ascii="Verdana" w:hAnsi="Verdana"/>
          <w:sz w:val="22"/>
          <w:highlight w:val="lightGray"/>
        </w:rPr>
        <w:t>, tales como: estudios y diseños previos, planos</w:t>
      </w:r>
      <w:r w:rsidRPr="00404F33" w:rsidR="00041887">
        <w:rPr>
          <w:rFonts w:ascii="Verdana" w:hAnsi="Verdana"/>
          <w:sz w:val="22"/>
          <w:highlight w:val="lightGray"/>
        </w:rPr>
        <w:t xml:space="preserve"> constructivos</w:t>
      </w:r>
      <w:r w:rsidRPr="00404F33" w:rsidR="00611447">
        <w:rPr>
          <w:rFonts w:ascii="Verdana" w:hAnsi="Verdana"/>
          <w:sz w:val="22"/>
          <w:highlight w:val="lightGray"/>
        </w:rPr>
        <w:t xml:space="preserve"> (arquitectónicos y técnicos)</w:t>
      </w:r>
      <w:r w:rsidRPr="00404F33">
        <w:rPr>
          <w:rFonts w:ascii="Verdana" w:hAnsi="Verdana"/>
          <w:sz w:val="22"/>
          <w:highlight w:val="lightGray"/>
        </w:rPr>
        <w:t xml:space="preserve">, </w:t>
      </w:r>
      <w:r w:rsidRPr="00404F33" w:rsidR="00156420">
        <w:rPr>
          <w:rFonts w:ascii="Verdana" w:hAnsi="Verdana"/>
          <w:sz w:val="22"/>
          <w:highlight w:val="lightGray"/>
        </w:rPr>
        <w:t xml:space="preserve">esquemas y demás documentos necesarios para la ejecución del </w:t>
      </w:r>
      <w:r w:rsidRPr="00404F33" w:rsidR="0045736F">
        <w:rPr>
          <w:rFonts w:ascii="Verdana" w:hAnsi="Verdana"/>
          <w:sz w:val="22"/>
          <w:highlight w:val="lightGray"/>
        </w:rPr>
        <w:t>C</w:t>
      </w:r>
      <w:r w:rsidRPr="00404F33" w:rsidR="00156420">
        <w:rPr>
          <w:rFonts w:ascii="Verdana" w:hAnsi="Verdana"/>
          <w:sz w:val="22"/>
          <w:highlight w:val="lightGray"/>
        </w:rPr>
        <w:t xml:space="preserve">ontrato de </w:t>
      </w:r>
      <w:r w:rsidRPr="00404F33" w:rsidR="0045736F">
        <w:rPr>
          <w:rFonts w:ascii="Verdana" w:hAnsi="Verdana"/>
          <w:sz w:val="22"/>
          <w:highlight w:val="lightGray"/>
        </w:rPr>
        <w:t>O</w:t>
      </w:r>
      <w:r w:rsidRPr="00404F33" w:rsidR="00156420">
        <w:rPr>
          <w:rFonts w:ascii="Verdana" w:hAnsi="Verdana"/>
          <w:sz w:val="22"/>
          <w:highlight w:val="lightGray"/>
        </w:rPr>
        <w:t>bra.</w:t>
      </w:r>
    </w:p>
    <w:p w:rsidRPr="00404F33" w:rsidR="00156420" w:rsidP="007D65FD" w:rsidRDefault="00156420" w14:paraId="4D99C0DA" w14:textId="77777777">
      <w:pPr>
        <w:rPr>
          <w:rFonts w:ascii="Verdana" w:hAnsi="Verdana"/>
          <w:sz w:val="22"/>
          <w:highlight w:val="lightGray"/>
        </w:rPr>
      </w:pPr>
    </w:p>
    <w:p w:rsidRPr="00404F33" w:rsidR="007D65FD" w:rsidP="007D65FD" w:rsidRDefault="00156420" w14:paraId="08EF78D8" w14:textId="2757D755">
      <w:pPr>
        <w:rPr>
          <w:rFonts w:ascii="Verdana" w:hAnsi="Verdana"/>
          <w:sz w:val="22"/>
        </w:rPr>
      </w:pPr>
      <w:r w:rsidRPr="00404F33">
        <w:rPr>
          <w:rFonts w:ascii="Verdana" w:hAnsi="Verdana"/>
          <w:sz w:val="22"/>
          <w:highlight w:val="lightGray"/>
        </w:rPr>
        <w:t xml:space="preserve">De igual forma, la </w:t>
      </w:r>
      <w:r w:rsidRPr="00404F33" w:rsidR="0121B4CB">
        <w:rPr>
          <w:rFonts w:ascii="Verdana" w:hAnsi="Verdana"/>
          <w:sz w:val="22"/>
          <w:highlight w:val="lightGray"/>
        </w:rPr>
        <w:t>E</w:t>
      </w:r>
      <w:r w:rsidRPr="00404F33">
        <w:rPr>
          <w:rFonts w:ascii="Verdana" w:hAnsi="Verdana"/>
          <w:sz w:val="22"/>
          <w:highlight w:val="lightGray"/>
        </w:rPr>
        <w:t>ntidad deberá considerar los aspectos de aprobaciones necesarios en caso de requerirse</w:t>
      </w:r>
      <w:r w:rsidRPr="00404F33" w:rsidR="002250D0">
        <w:rPr>
          <w:rFonts w:ascii="Verdana" w:hAnsi="Verdana"/>
          <w:sz w:val="22"/>
          <w:highlight w:val="lightGray"/>
        </w:rPr>
        <w:t xml:space="preserve"> a través del interventor y/o supervisor designado</w:t>
      </w:r>
      <w:r w:rsidRPr="00404F33" w:rsidR="006E0E95">
        <w:rPr>
          <w:rFonts w:ascii="Verdana" w:hAnsi="Verdana"/>
          <w:sz w:val="22"/>
          <w:highlight w:val="lightGray"/>
        </w:rPr>
        <w:t>, así como el trámite de licencias de construcción de acuerdo con lo establecido por las Curadurías y el Decreto Único Reglamentario del Sector Vivienda</w:t>
      </w:r>
      <w:r w:rsidRPr="00404F33" w:rsidR="002250D0">
        <w:rPr>
          <w:rFonts w:ascii="Verdana" w:hAnsi="Verdana"/>
          <w:sz w:val="22"/>
          <w:highlight w:val="lightGray"/>
        </w:rPr>
        <w:t>.</w:t>
      </w:r>
      <w:r w:rsidRPr="00404F33" w:rsidR="00160AF1">
        <w:rPr>
          <w:rFonts w:ascii="Verdana" w:hAnsi="Verdana"/>
          <w:sz w:val="22"/>
          <w:highlight w:val="lightGray"/>
        </w:rPr>
        <w:t>]</w:t>
      </w:r>
    </w:p>
    <w:p w:rsidRPr="00404F33" w:rsidR="002250D0" w:rsidP="007D65FD" w:rsidRDefault="002250D0" w14:paraId="5EC0198F" w14:textId="7BFF76E9">
      <w:pPr>
        <w:rPr>
          <w:rFonts w:ascii="Verdana" w:hAnsi="Verdana"/>
          <w:sz w:val="22"/>
        </w:rPr>
      </w:pPr>
    </w:p>
    <w:p w:rsidRPr="00404F33" w:rsidR="00F27294" w:rsidP="00660E07" w:rsidRDefault="00F27294" w14:paraId="15625CD8" w14:textId="77777777">
      <w:pPr>
        <w:pStyle w:val="Ttulo2"/>
        <w:ind w:left="567" w:hanging="567"/>
        <w:rPr>
          <w:rFonts w:ascii="Verdana" w:hAnsi="Verdana"/>
          <w:sz w:val="22"/>
          <w:szCs w:val="22"/>
        </w:rPr>
      </w:pPr>
      <w:r w:rsidRPr="00404F33">
        <w:rPr>
          <w:rFonts w:ascii="Verdana" w:hAnsi="Verdana"/>
          <w:sz w:val="22"/>
          <w:szCs w:val="22"/>
        </w:rPr>
        <w:t>Notas técnicas específicas del proyecto</w:t>
      </w:r>
    </w:p>
    <w:p w:rsidRPr="00404F33" w:rsidR="002668FF" w:rsidP="002668FF" w:rsidRDefault="002668FF" w14:paraId="4D09B8EA" w14:textId="77777777">
      <w:pPr>
        <w:rPr>
          <w:rFonts w:ascii="Verdana" w:hAnsi="Verdana"/>
          <w:b/>
          <w:bCs/>
          <w:sz w:val="22"/>
          <w:highlight w:val="lightGray"/>
        </w:rPr>
      </w:pPr>
    </w:p>
    <w:p w:rsidRPr="00404F33" w:rsidR="002668FF" w:rsidP="002668FF" w:rsidRDefault="002668FF" w14:paraId="7505EB96" w14:textId="7F2BC3F6">
      <w:pPr>
        <w:rPr>
          <w:rFonts w:ascii="Verdana" w:hAnsi="Verdana"/>
          <w:b/>
          <w:bCs/>
          <w:sz w:val="22"/>
        </w:rPr>
      </w:pPr>
      <w:r w:rsidRPr="00404F33">
        <w:rPr>
          <w:rFonts w:ascii="Verdana" w:hAnsi="Verdana"/>
          <w:b/>
          <w:bCs/>
          <w:sz w:val="22"/>
          <w:highlight w:val="lightGray"/>
        </w:rPr>
        <w:t>[Adaptar de acuerdo con el proyecto]</w:t>
      </w:r>
      <w:r w:rsidRPr="00404F33">
        <w:rPr>
          <w:rFonts w:ascii="Verdana" w:hAnsi="Verdana"/>
          <w:b/>
          <w:bCs/>
          <w:sz w:val="22"/>
        </w:rPr>
        <w:t xml:space="preserve"> </w:t>
      </w:r>
    </w:p>
    <w:p w:rsidRPr="00404F33" w:rsidR="00F27294" w:rsidP="00F27294" w:rsidRDefault="00F27294" w14:paraId="799089B4" w14:textId="2C5951AF">
      <w:pPr>
        <w:rPr>
          <w:rFonts w:ascii="Verdana" w:hAnsi="Verdana"/>
          <w:sz w:val="22"/>
        </w:rPr>
      </w:pPr>
    </w:p>
    <w:p w:rsidRPr="00404F33" w:rsidR="00F27294" w:rsidP="00F27294" w:rsidRDefault="00F27294" w14:paraId="38FFCA48" w14:textId="2E7F2D3E">
      <w:pPr>
        <w:rPr>
          <w:rFonts w:ascii="Verdana" w:hAnsi="Verdana"/>
          <w:sz w:val="22"/>
          <w:highlight w:val="lightGray"/>
        </w:rPr>
      </w:pPr>
      <w:r w:rsidRPr="00404F33">
        <w:rPr>
          <w:rFonts w:ascii="Verdana" w:hAnsi="Verdana"/>
          <w:sz w:val="22"/>
          <w:highlight w:val="lightGray"/>
        </w:rPr>
        <w:t xml:space="preserve">[La </w:t>
      </w:r>
      <w:r w:rsidRPr="00404F33" w:rsidR="3F57D152">
        <w:rPr>
          <w:rFonts w:ascii="Verdana" w:hAnsi="Verdana"/>
          <w:sz w:val="22"/>
          <w:highlight w:val="lightGray"/>
        </w:rPr>
        <w:t>E</w:t>
      </w:r>
      <w:r w:rsidRPr="00404F33">
        <w:rPr>
          <w:rFonts w:ascii="Verdana" w:hAnsi="Verdana"/>
          <w:sz w:val="22"/>
          <w:highlight w:val="lightGray"/>
        </w:rPr>
        <w:t xml:space="preserve">ntidad debe verificar si aplican directrices técnicas particulares. Por ejemplo: </w:t>
      </w:r>
      <w:r w:rsidRPr="00B9106D">
        <w:rPr>
          <w:rFonts w:ascii="Verdana" w:hAnsi="Verdana"/>
          <w:sz w:val="22"/>
          <w:highlight w:val="lightGray"/>
        </w:rPr>
        <w:t xml:space="preserve">especificaciones vigentes </w:t>
      </w:r>
      <w:r w:rsidRPr="00B9106D" w:rsidR="00394838">
        <w:rPr>
          <w:rFonts w:ascii="Verdana" w:hAnsi="Verdana"/>
          <w:sz w:val="22"/>
          <w:highlight w:val="lightGray"/>
        </w:rPr>
        <w:t>según el tipo de infraestructura</w:t>
      </w:r>
      <w:r w:rsidRPr="00B9106D">
        <w:rPr>
          <w:rFonts w:ascii="Verdana" w:hAnsi="Verdana"/>
          <w:sz w:val="22"/>
          <w:highlight w:val="lightGray"/>
        </w:rPr>
        <w:t xml:space="preserve">, </w:t>
      </w:r>
      <w:r w:rsidRPr="00B9106D" w:rsidR="00394838">
        <w:rPr>
          <w:rFonts w:ascii="Verdana" w:hAnsi="Verdana"/>
          <w:sz w:val="22"/>
          <w:highlight w:val="lightGray"/>
        </w:rPr>
        <w:t>(p.ej.</w:t>
      </w:r>
      <w:r w:rsidRPr="00B9106D">
        <w:rPr>
          <w:rFonts w:ascii="Verdana" w:hAnsi="Verdana"/>
          <w:sz w:val="22"/>
          <w:highlight w:val="lightGray"/>
        </w:rPr>
        <w:t xml:space="preserve"> la NTC 4595</w:t>
      </w:r>
      <w:r w:rsidRPr="00B9106D" w:rsidR="00394838">
        <w:rPr>
          <w:rFonts w:ascii="Verdana" w:hAnsi="Verdana"/>
          <w:sz w:val="22"/>
          <w:highlight w:val="lightGray"/>
        </w:rPr>
        <w:t>)</w:t>
      </w:r>
      <w:r w:rsidRPr="00B9106D">
        <w:rPr>
          <w:rFonts w:ascii="Verdana" w:hAnsi="Verdana"/>
          <w:sz w:val="22"/>
          <w:highlight w:val="lightGray"/>
        </w:rPr>
        <w:t xml:space="preserve"> y demás directrices </w:t>
      </w:r>
      <w:r w:rsidRPr="00404F33">
        <w:rPr>
          <w:rFonts w:ascii="Verdana" w:hAnsi="Verdana"/>
          <w:sz w:val="22"/>
          <w:highlight w:val="lightGray"/>
        </w:rPr>
        <w:t xml:space="preserve">asociadas con este tipo de infraestructura.]  </w:t>
      </w:r>
    </w:p>
    <w:p w:rsidRPr="00404F33" w:rsidR="00F27294" w:rsidP="00F27294" w:rsidRDefault="00F27294" w14:paraId="48000ACA" w14:textId="77777777">
      <w:pPr>
        <w:rPr>
          <w:rFonts w:ascii="Verdana" w:hAnsi="Verdana"/>
          <w:sz w:val="22"/>
          <w:highlight w:val="lightGray"/>
        </w:rPr>
      </w:pPr>
    </w:p>
    <w:p w:rsidRPr="00404F33" w:rsidR="00F27294" w:rsidP="00F27294" w:rsidRDefault="00F27294" w14:paraId="44AAD108" w14:textId="77777777">
      <w:pPr>
        <w:rPr>
          <w:rFonts w:ascii="Verdana" w:hAnsi="Verdana"/>
          <w:sz w:val="22"/>
          <w:highlight w:val="lightGray"/>
        </w:rPr>
      </w:pPr>
      <w:r w:rsidRPr="00404F33">
        <w:rPr>
          <w:rFonts w:ascii="Verdana" w:hAnsi="Verdana"/>
          <w:sz w:val="22"/>
          <w:highlight w:val="lightGray"/>
        </w:rPr>
        <w:t xml:space="preserve">[Incluir y desarrollar] </w:t>
      </w:r>
    </w:p>
    <w:p w:rsidRPr="00404F33" w:rsidR="00F27294" w:rsidP="00F27294" w:rsidRDefault="00F27294" w14:paraId="6821FE17" w14:textId="77777777">
      <w:pPr>
        <w:rPr>
          <w:rFonts w:ascii="Verdana" w:hAnsi="Verdana"/>
          <w:sz w:val="22"/>
          <w:highlight w:val="lightGray"/>
        </w:rPr>
      </w:pPr>
    </w:p>
    <w:p w:rsidRPr="00404F33" w:rsidR="00F27294" w:rsidP="00F27294" w:rsidRDefault="00F27294" w14:paraId="7B1D9E8E" w14:textId="77777777">
      <w:pPr>
        <w:rPr>
          <w:rFonts w:ascii="Verdana" w:hAnsi="Verdana"/>
          <w:sz w:val="22"/>
          <w:highlight w:val="lightGray"/>
        </w:rPr>
      </w:pPr>
      <w:r w:rsidRPr="00404F33">
        <w:rPr>
          <w:rFonts w:ascii="Verdana" w:hAnsi="Verdana"/>
          <w:sz w:val="22"/>
          <w:highlight w:val="lightGray"/>
        </w:rPr>
        <w:t xml:space="preserve">[Incluir y desarrollar] </w:t>
      </w:r>
    </w:p>
    <w:p w:rsidRPr="00404F33" w:rsidR="00F27294" w:rsidP="00F27294" w:rsidRDefault="00F27294" w14:paraId="3A58A47F" w14:textId="77777777">
      <w:pPr>
        <w:rPr>
          <w:rFonts w:ascii="Verdana" w:hAnsi="Verdana"/>
          <w:sz w:val="22"/>
          <w:highlight w:val="lightGray"/>
        </w:rPr>
      </w:pPr>
    </w:p>
    <w:p w:rsidRPr="00404F33" w:rsidR="00F27294" w:rsidP="00F27294" w:rsidRDefault="00F27294" w14:paraId="75AB802A" w14:textId="77777777">
      <w:pPr>
        <w:rPr>
          <w:rFonts w:ascii="Verdana" w:hAnsi="Verdana"/>
          <w:sz w:val="22"/>
          <w:highlight w:val="lightGray"/>
        </w:rPr>
      </w:pPr>
      <w:r w:rsidRPr="00404F33">
        <w:rPr>
          <w:rFonts w:ascii="Verdana" w:hAnsi="Verdana"/>
          <w:sz w:val="22"/>
          <w:highlight w:val="lightGray"/>
        </w:rPr>
        <w:t xml:space="preserve">[Incluir y desarrollar] </w:t>
      </w:r>
    </w:p>
    <w:p w:rsidRPr="00404F33" w:rsidR="00F27294" w:rsidP="00F27294" w:rsidRDefault="00F27294" w14:paraId="4F60B7E7" w14:textId="77777777">
      <w:pPr>
        <w:rPr>
          <w:rFonts w:ascii="Verdana" w:hAnsi="Verdana"/>
          <w:sz w:val="22"/>
          <w:highlight w:val="lightGray"/>
        </w:rPr>
      </w:pPr>
    </w:p>
    <w:p w:rsidRPr="00404F33" w:rsidR="00F27294" w:rsidP="00660E07" w:rsidRDefault="00F27294" w14:paraId="4C7C0171" w14:textId="77777777">
      <w:pPr>
        <w:pStyle w:val="Ttulo2"/>
        <w:ind w:left="567" w:hanging="567"/>
        <w:rPr>
          <w:rFonts w:ascii="Verdana" w:hAnsi="Verdana"/>
          <w:sz w:val="22"/>
          <w:szCs w:val="22"/>
        </w:rPr>
      </w:pPr>
      <w:r w:rsidRPr="00404F33">
        <w:rPr>
          <w:rFonts w:ascii="Verdana" w:hAnsi="Verdana"/>
          <w:sz w:val="22"/>
          <w:szCs w:val="22"/>
        </w:rPr>
        <w:t xml:space="preserve">Método Constructivo </w:t>
      </w:r>
    </w:p>
    <w:p w:rsidRPr="00404F33" w:rsidR="00F27294" w:rsidP="00F27294" w:rsidRDefault="00F27294" w14:paraId="4C5034CD" w14:textId="0AFB581D">
      <w:pPr>
        <w:rPr>
          <w:rFonts w:ascii="Verdana" w:hAnsi="Verdana"/>
          <w:sz w:val="22"/>
        </w:rPr>
      </w:pPr>
    </w:p>
    <w:p w:rsidRPr="00404F33" w:rsidR="002668FF" w:rsidP="002668FF" w:rsidRDefault="002668FF" w14:paraId="5219D8F2" w14:textId="614DAA87">
      <w:pPr>
        <w:rPr>
          <w:rFonts w:ascii="Verdana" w:hAnsi="Verdana"/>
          <w:b/>
          <w:bCs/>
          <w:sz w:val="22"/>
        </w:rPr>
      </w:pPr>
      <w:r w:rsidRPr="00404F33">
        <w:rPr>
          <w:rFonts w:ascii="Verdana" w:hAnsi="Verdana"/>
          <w:b/>
          <w:bCs/>
          <w:sz w:val="22"/>
          <w:highlight w:val="lightGray"/>
        </w:rPr>
        <w:t xml:space="preserve">[Adaptar </w:t>
      </w:r>
      <w:r w:rsidRPr="00404F33" w:rsidR="008E3994">
        <w:rPr>
          <w:rFonts w:ascii="Verdana" w:hAnsi="Verdana"/>
          <w:b/>
          <w:bCs/>
          <w:sz w:val="22"/>
          <w:highlight w:val="lightGray"/>
        </w:rPr>
        <w:t xml:space="preserve">y desarrollar </w:t>
      </w:r>
      <w:r w:rsidRPr="00404F33">
        <w:rPr>
          <w:rFonts w:ascii="Verdana" w:hAnsi="Verdana"/>
          <w:b/>
          <w:bCs/>
          <w:sz w:val="22"/>
          <w:highlight w:val="lightGray"/>
        </w:rPr>
        <w:t>de acuerdo con el proyecto</w:t>
      </w:r>
      <w:r w:rsidRPr="00404F33" w:rsidR="008E3994">
        <w:rPr>
          <w:rFonts w:ascii="Verdana" w:hAnsi="Verdana"/>
          <w:b/>
          <w:bCs/>
          <w:sz w:val="22"/>
          <w:highlight w:val="lightGray"/>
        </w:rPr>
        <w:t xml:space="preserve"> en particular</w:t>
      </w:r>
      <w:r w:rsidRPr="00404F33">
        <w:rPr>
          <w:rFonts w:ascii="Verdana" w:hAnsi="Verdana"/>
          <w:b/>
          <w:bCs/>
          <w:sz w:val="22"/>
          <w:highlight w:val="lightGray"/>
        </w:rPr>
        <w:t>]</w:t>
      </w:r>
      <w:r w:rsidRPr="00404F33">
        <w:rPr>
          <w:rFonts w:ascii="Verdana" w:hAnsi="Verdana"/>
          <w:b/>
          <w:bCs/>
          <w:sz w:val="22"/>
        </w:rPr>
        <w:t xml:space="preserve"> </w:t>
      </w:r>
    </w:p>
    <w:p w:rsidRPr="00404F33" w:rsidR="002668FF" w:rsidP="00F27294" w:rsidRDefault="002668FF" w14:paraId="7BE4937F" w14:textId="77777777">
      <w:pPr>
        <w:rPr>
          <w:rFonts w:ascii="Verdana" w:hAnsi="Verdana"/>
          <w:sz w:val="22"/>
        </w:rPr>
      </w:pPr>
    </w:p>
    <w:p w:rsidRPr="00404F33" w:rsidR="00F27294" w:rsidP="00F27294" w:rsidRDefault="00F27294" w14:paraId="3C0673C4" w14:textId="5FF76250">
      <w:pPr>
        <w:rPr>
          <w:rFonts w:ascii="Verdana" w:hAnsi="Verdana"/>
          <w:sz w:val="22"/>
        </w:rPr>
      </w:pPr>
      <w:r w:rsidRPr="00404F33">
        <w:rPr>
          <w:rFonts w:ascii="Verdana" w:hAnsi="Verdana"/>
          <w:sz w:val="22"/>
          <w:highlight w:val="lightGray"/>
        </w:rPr>
        <w:t xml:space="preserve">[La </w:t>
      </w:r>
      <w:r w:rsidRPr="00404F33" w:rsidR="7090C71E">
        <w:rPr>
          <w:rFonts w:ascii="Verdana" w:hAnsi="Verdana"/>
          <w:sz w:val="22"/>
          <w:highlight w:val="lightGray"/>
        </w:rPr>
        <w:t>E</w:t>
      </w:r>
      <w:r w:rsidRPr="00404F33">
        <w:rPr>
          <w:rFonts w:ascii="Verdana" w:hAnsi="Verdana"/>
          <w:sz w:val="22"/>
          <w:highlight w:val="lightGray"/>
        </w:rPr>
        <w:t>ntidad debe evaluar si la totalidad de esta sección aplica a la obra en particular y hacer los cambios necesarios de acuerdo con las condiciones de la obra]</w:t>
      </w:r>
      <w:r w:rsidRPr="00404F33">
        <w:rPr>
          <w:rFonts w:ascii="Verdana" w:hAnsi="Verdana"/>
          <w:sz w:val="22"/>
        </w:rPr>
        <w:t xml:space="preserve"> </w:t>
      </w:r>
    </w:p>
    <w:p w:rsidRPr="00404F33" w:rsidR="00F27294" w:rsidP="00F27294" w:rsidRDefault="00F27294" w14:paraId="5E93F121" w14:textId="77777777">
      <w:pPr>
        <w:rPr>
          <w:rFonts w:ascii="Verdana" w:hAnsi="Verdana"/>
          <w:sz w:val="22"/>
        </w:rPr>
      </w:pPr>
    </w:p>
    <w:p w:rsidRPr="00404F33" w:rsidR="00F27294" w:rsidP="00F27294" w:rsidRDefault="040A369D" w14:paraId="6C967167" w14:textId="2A881D04">
      <w:pPr>
        <w:rPr>
          <w:rFonts w:ascii="Verdana" w:hAnsi="Verdana"/>
          <w:sz w:val="22"/>
        </w:rPr>
      </w:pPr>
      <w:r w:rsidRPr="00404F33">
        <w:rPr>
          <w:rFonts w:ascii="Verdana" w:hAnsi="Verdana"/>
          <w:sz w:val="22"/>
        </w:rPr>
        <w:t xml:space="preserve">La metodología constructiva utilizada por el </w:t>
      </w:r>
      <w:r w:rsidRPr="00404F33" w:rsidR="5F00942F">
        <w:rPr>
          <w:rFonts w:ascii="Verdana" w:hAnsi="Verdana"/>
          <w:sz w:val="22"/>
        </w:rPr>
        <w:t>C</w:t>
      </w:r>
      <w:r w:rsidRPr="00404F33">
        <w:rPr>
          <w:rFonts w:ascii="Verdana" w:hAnsi="Verdana"/>
          <w:sz w:val="22"/>
        </w:rPr>
        <w:t xml:space="preserve">ontratista para desarrollar las actividades </w:t>
      </w:r>
      <w:r w:rsidRPr="00404F33" w:rsidR="0A103717">
        <w:rPr>
          <w:rFonts w:ascii="Verdana" w:hAnsi="Verdana"/>
          <w:sz w:val="22"/>
        </w:rPr>
        <w:t>contratadas</w:t>
      </w:r>
      <w:r w:rsidRPr="00404F33">
        <w:rPr>
          <w:rFonts w:ascii="Verdana" w:hAnsi="Verdana"/>
          <w:sz w:val="22"/>
        </w:rPr>
        <w:t xml:space="preserve"> deberá garantizar los siguientes aspectos:</w:t>
      </w:r>
    </w:p>
    <w:p w:rsidRPr="00404F33" w:rsidR="00F27294" w:rsidP="00F27294" w:rsidRDefault="00F27294" w14:paraId="62896444" w14:textId="77777777">
      <w:pPr>
        <w:rPr>
          <w:rFonts w:ascii="Verdana" w:hAnsi="Verdana"/>
          <w:sz w:val="22"/>
        </w:rPr>
      </w:pPr>
    </w:p>
    <w:p w:rsidRPr="00404F33" w:rsidR="00F27294" w:rsidP="00F27294" w:rsidRDefault="00F27294" w14:paraId="4BD87B9D" w14:textId="77777777">
      <w:pPr>
        <w:pStyle w:val="Prrafodelista"/>
        <w:numPr>
          <w:ilvl w:val="0"/>
          <w:numId w:val="17"/>
        </w:numPr>
        <w:rPr>
          <w:rFonts w:ascii="Verdana" w:hAnsi="Verdana"/>
          <w:sz w:val="22"/>
        </w:rPr>
      </w:pPr>
      <w:r w:rsidRPr="00404F33">
        <w:rPr>
          <w:rFonts w:ascii="Verdana" w:hAnsi="Verdana"/>
          <w:sz w:val="22"/>
        </w:rPr>
        <w:lastRenderedPageBreak/>
        <w:t>Las calidades previstas en planos y especificaciones que le sean entregados.</w:t>
      </w:r>
    </w:p>
    <w:p w:rsidRPr="00404F33" w:rsidR="00F27294" w:rsidP="00F27294" w:rsidRDefault="00F27294" w14:paraId="4B0B19FD" w14:textId="77777777">
      <w:pPr>
        <w:pStyle w:val="Prrafodelista"/>
        <w:numPr>
          <w:ilvl w:val="0"/>
          <w:numId w:val="17"/>
        </w:numPr>
        <w:rPr>
          <w:rFonts w:ascii="Verdana" w:hAnsi="Verdana"/>
          <w:sz w:val="22"/>
        </w:rPr>
      </w:pPr>
      <w:r w:rsidRPr="00404F33">
        <w:rPr>
          <w:rFonts w:ascii="Verdana" w:hAnsi="Verdana"/>
          <w:sz w:val="22"/>
        </w:rPr>
        <w:t xml:space="preserve">La estabilidad de la obra contratada. </w:t>
      </w:r>
    </w:p>
    <w:p w:rsidRPr="00404F33" w:rsidR="00F27294" w:rsidP="00F27294" w:rsidRDefault="00F27294" w14:paraId="03F0E498" w14:textId="77777777">
      <w:pPr>
        <w:pStyle w:val="Prrafodelista"/>
        <w:numPr>
          <w:ilvl w:val="0"/>
          <w:numId w:val="17"/>
        </w:numPr>
        <w:rPr>
          <w:rFonts w:ascii="Verdana" w:hAnsi="Verdana"/>
          <w:sz w:val="22"/>
        </w:rPr>
      </w:pPr>
      <w:r w:rsidRPr="00404F33">
        <w:rPr>
          <w:rFonts w:ascii="Verdana" w:hAnsi="Verdana"/>
          <w:sz w:val="22"/>
        </w:rPr>
        <w:t xml:space="preserve">El cumplimiento de las normas de calidad que reglamentan algunos materiales y elementos constructivos. </w:t>
      </w:r>
    </w:p>
    <w:p w:rsidRPr="00404F33" w:rsidR="00F27294" w:rsidP="00F27294" w:rsidRDefault="00F27294" w14:paraId="4B7E3AFD" w14:textId="77777777">
      <w:pPr>
        <w:pStyle w:val="Prrafodelista"/>
        <w:numPr>
          <w:ilvl w:val="0"/>
          <w:numId w:val="17"/>
        </w:numPr>
        <w:rPr>
          <w:rFonts w:ascii="Verdana" w:hAnsi="Verdana"/>
          <w:sz w:val="22"/>
        </w:rPr>
      </w:pPr>
      <w:r w:rsidRPr="00404F33">
        <w:rPr>
          <w:rFonts w:ascii="Verdana" w:hAnsi="Verdana"/>
          <w:sz w:val="22"/>
        </w:rPr>
        <w:t xml:space="preserve">El cumplimiento de las normas de seguridad durante la ejecución de la obra. </w:t>
      </w:r>
    </w:p>
    <w:p w:rsidRPr="00404F33" w:rsidR="00F27294" w:rsidP="00F27294" w:rsidRDefault="040A369D" w14:paraId="44A9D659" w14:textId="77777777">
      <w:pPr>
        <w:pStyle w:val="Prrafodelista"/>
        <w:numPr>
          <w:ilvl w:val="0"/>
          <w:numId w:val="17"/>
        </w:numPr>
        <w:rPr>
          <w:rFonts w:ascii="Verdana" w:hAnsi="Verdana"/>
          <w:sz w:val="22"/>
        </w:rPr>
      </w:pPr>
      <w:r w:rsidRPr="00404F33">
        <w:rPr>
          <w:rFonts w:ascii="Verdana" w:hAnsi="Verdana"/>
          <w:sz w:val="22"/>
        </w:rPr>
        <w:t xml:space="preserve">El cumplimiento de los aspectos de diseño y/o construcción sismorresistente de acuerdo con la NSR vigente. </w:t>
      </w:r>
    </w:p>
    <w:p w:rsidRPr="00404F33" w:rsidR="2F637722" w:rsidRDefault="2F637722" w14:paraId="7538FC57" w14:textId="06198B49">
      <w:pPr>
        <w:rPr>
          <w:rFonts w:ascii="Verdana" w:hAnsi="Verdana"/>
          <w:sz w:val="22"/>
        </w:rPr>
      </w:pPr>
    </w:p>
    <w:p w:rsidRPr="00404F33" w:rsidR="00F27294" w:rsidP="007D65FD" w:rsidRDefault="00F27294" w14:paraId="4502157F" w14:textId="7A0AB5EF">
      <w:pPr>
        <w:rPr>
          <w:rFonts w:ascii="Verdana" w:hAnsi="Verdana"/>
          <w:sz w:val="22"/>
        </w:rPr>
      </w:pPr>
      <w:r w:rsidRPr="00404F33">
        <w:rPr>
          <w:rFonts w:ascii="Verdana" w:hAnsi="Verdana"/>
          <w:sz w:val="22"/>
        </w:rPr>
        <w:t xml:space="preserve">No afectar el desarrollo de las otras actividades que no estén a cargo suyo y que se ejecuten simultáneamente. </w:t>
      </w:r>
    </w:p>
    <w:p w:rsidR="004D5947" w:rsidP="007D65FD" w:rsidRDefault="004D5947" w14:paraId="07F28DAF" w14:textId="77777777">
      <w:pPr>
        <w:rPr>
          <w:rFonts w:ascii="Verdana" w:hAnsi="Verdana"/>
          <w:sz w:val="22"/>
        </w:rPr>
      </w:pPr>
    </w:p>
    <w:p w:rsidRPr="00EA31FA" w:rsidR="00EA31FA" w:rsidP="00EA31FA" w:rsidRDefault="00EA31FA" w14:paraId="13C733CE" w14:textId="77777777">
      <w:pPr>
        <w:numPr>
          <w:ilvl w:val="0"/>
          <w:numId w:val="7"/>
        </w:numPr>
        <w:rPr>
          <w:rFonts w:ascii="Verdana" w:hAnsi="Verdana"/>
          <w:b/>
          <w:sz w:val="22"/>
        </w:rPr>
      </w:pPr>
      <w:r w:rsidRPr="00EA31FA">
        <w:rPr>
          <w:rFonts w:ascii="Verdana" w:hAnsi="Verdana"/>
          <w:b/>
          <w:sz w:val="22"/>
        </w:rPr>
        <w:t xml:space="preserve">Aspectos Relacionados con Sostenibilidad Técnico-Ambiental </w:t>
      </w:r>
    </w:p>
    <w:p w:rsidRPr="00EA31FA" w:rsidR="00EA31FA" w:rsidP="00EA31FA" w:rsidRDefault="00EA31FA" w14:paraId="5C1B1005" w14:textId="77777777">
      <w:pPr>
        <w:rPr>
          <w:rFonts w:ascii="Verdana" w:hAnsi="Verdana"/>
          <w:sz w:val="22"/>
        </w:rPr>
      </w:pPr>
    </w:p>
    <w:p w:rsidRPr="008E1B96" w:rsidR="00EA31FA" w:rsidP="00EA31FA" w:rsidRDefault="00EA31FA" w14:paraId="154273C6" w14:textId="68C505D4">
      <w:pPr>
        <w:rPr>
          <w:rFonts w:ascii="Verdana" w:hAnsi="Verdana"/>
          <w:sz w:val="22"/>
          <w:highlight w:val="lightGray"/>
        </w:rPr>
      </w:pPr>
      <w:r w:rsidRPr="00EA31FA">
        <w:rPr>
          <w:rFonts w:ascii="Verdana" w:hAnsi="Verdana"/>
          <w:sz w:val="22"/>
        </w:rPr>
        <w:t>[</w:t>
      </w:r>
      <w:r w:rsidRPr="008E1B96">
        <w:rPr>
          <w:rFonts w:ascii="Verdana" w:hAnsi="Verdana"/>
          <w:sz w:val="22"/>
          <w:highlight w:val="lightGray"/>
        </w:rPr>
        <w:t xml:space="preserve">La Entidad debe desarrollar los criterios de sostenibilidad “ambientales y Sociales” definidos en el Documento Base de licitación pública, de manera que permitan reducir sus impactos negativos en el medio ambiente. Dicho análisis deberá considerar los diferentes factores necesarios para garantizar la sostenibilidad técnico-ambiental del proyecto a desarrollar, lo cual deberá reflejarse en las especificaciones de la obra con la incorporación de las medidas a implementar de acuerdo con las condiciones ambientales y los requerimientos técnicos de la obra pública a ejecutar. </w:t>
      </w:r>
    </w:p>
    <w:p w:rsidRPr="008E1B96" w:rsidR="00EA31FA" w:rsidP="00EA31FA" w:rsidRDefault="00EA31FA" w14:paraId="55BAD741" w14:textId="77777777">
      <w:pPr>
        <w:rPr>
          <w:rFonts w:ascii="Verdana" w:hAnsi="Verdana"/>
          <w:sz w:val="22"/>
          <w:highlight w:val="lightGray"/>
        </w:rPr>
      </w:pPr>
    </w:p>
    <w:p w:rsidRPr="00EA31FA" w:rsidR="00EA31FA" w:rsidP="00EA31FA" w:rsidRDefault="00EA31FA" w14:paraId="7BE0BBAA" w14:textId="77777777">
      <w:pPr>
        <w:rPr>
          <w:rFonts w:ascii="Verdana" w:hAnsi="Verdana"/>
          <w:sz w:val="22"/>
        </w:rPr>
      </w:pPr>
      <w:r w:rsidRPr="008E1B96">
        <w:rPr>
          <w:rFonts w:ascii="Verdana" w:hAnsi="Verdana"/>
          <w:sz w:val="22"/>
          <w:highlight w:val="lightGray"/>
        </w:rPr>
        <w:t>La implementación de los criterios sostenibles o medidas a las que se refiere este numeral deberá realizarse de manera armónica con el cumplimiento de las obligaciones impuestas por licencias, permisos, autorizaciones y demás instrumentos y/o normativa ambiental vigente aplicables a la respectiva obra. De igual manera, las medidas deberán estar acordes con la Norma Técnica aplicable a cada sector, en los casos que aplique. Por ejemplo: NTC 4595 relativa a la “</w:t>
      </w:r>
      <w:r w:rsidRPr="008E1B96">
        <w:rPr>
          <w:rFonts w:ascii="Verdana" w:hAnsi="Verdana"/>
          <w:i/>
          <w:iCs/>
          <w:sz w:val="22"/>
          <w:highlight w:val="lightGray"/>
        </w:rPr>
        <w:t>Resolución 472 de 2017 modificada por la Resolución 1257 del 23 de noviembre de 2021 sobre la gestión integral de residuos de construcción y demolición – RCD”</w:t>
      </w:r>
      <w:r w:rsidRPr="008E1B96">
        <w:rPr>
          <w:rFonts w:ascii="Verdana" w:hAnsi="Verdana"/>
          <w:sz w:val="22"/>
          <w:highlight w:val="lightGray"/>
        </w:rPr>
        <w:t>.]</w:t>
      </w:r>
    </w:p>
    <w:p w:rsidRPr="00EA31FA" w:rsidR="00EA31FA" w:rsidP="00EA31FA" w:rsidRDefault="00EA31FA" w14:paraId="778C6DE7" w14:textId="77777777">
      <w:pPr>
        <w:rPr>
          <w:rFonts w:ascii="Verdana" w:hAnsi="Verdana"/>
          <w:sz w:val="22"/>
        </w:rPr>
      </w:pPr>
    </w:p>
    <w:p w:rsidRPr="00EA31FA" w:rsidR="00EA31FA" w:rsidP="00EA31FA" w:rsidRDefault="00EA31FA" w14:paraId="61612E94" w14:textId="77777777">
      <w:pPr>
        <w:rPr>
          <w:rFonts w:ascii="Verdana" w:hAnsi="Verdana"/>
          <w:sz w:val="22"/>
        </w:rPr>
      </w:pPr>
      <w:r w:rsidRPr="00EA31FA">
        <w:rPr>
          <w:rFonts w:ascii="Verdana" w:hAnsi="Verdana"/>
          <w:sz w:val="22"/>
        </w:rPr>
        <w:t>Para este efecto dentro de los Informes periódicos se deberá dejar constancia sobre:</w:t>
      </w:r>
    </w:p>
    <w:p w:rsidRPr="00EA31FA" w:rsidR="00EA31FA" w:rsidP="00EA31FA" w:rsidRDefault="00EA31FA" w14:paraId="6844C0C0" w14:textId="77777777">
      <w:pPr>
        <w:rPr>
          <w:rFonts w:ascii="Verdana" w:hAnsi="Verdana"/>
          <w:sz w:val="22"/>
        </w:rPr>
      </w:pPr>
    </w:p>
    <w:p w:rsidRPr="00EA31FA" w:rsidR="00EA31FA" w:rsidP="00EA31FA" w:rsidRDefault="00EA31FA" w14:paraId="30A36F8D" w14:textId="77777777">
      <w:pPr>
        <w:numPr>
          <w:ilvl w:val="0"/>
          <w:numId w:val="4"/>
        </w:numPr>
        <w:rPr>
          <w:rFonts w:ascii="Verdana" w:hAnsi="Verdana"/>
          <w:sz w:val="22"/>
        </w:rPr>
      </w:pPr>
      <w:r w:rsidRPr="00EA31FA">
        <w:rPr>
          <w:rFonts w:ascii="Verdana" w:hAnsi="Verdana"/>
          <w:sz w:val="22"/>
        </w:rPr>
        <w:t xml:space="preserve">Cumplimiento de los criterios establecidos en los numerales anteriores, dando un porcentaje o estableciendo indicadores de gestión ambiental y social. </w:t>
      </w:r>
    </w:p>
    <w:p w:rsidRPr="00EA31FA" w:rsidR="00EA31FA" w:rsidP="00EA31FA" w:rsidRDefault="00EA31FA" w14:paraId="08FB39FC" w14:textId="77777777">
      <w:pPr>
        <w:numPr>
          <w:ilvl w:val="0"/>
          <w:numId w:val="4"/>
        </w:numPr>
        <w:rPr>
          <w:rFonts w:ascii="Verdana" w:hAnsi="Verdana"/>
          <w:sz w:val="22"/>
        </w:rPr>
      </w:pPr>
      <w:r w:rsidRPr="00EA31FA">
        <w:rPr>
          <w:rFonts w:ascii="Verdana" w:hAnsi="Verdana"/>
          <w:sz w:val="22"/>
        </w:rPr>
        <w:t xml:space="preserve">Cronograma de Proyección Vs. Ejecución, de las actividades que se incluyen con las debidas justificaciones en los retrasos, tanto para los temas ambientales, como sociales. </w:t>
      </w:r>
    </w:p>
    <w:p w:rsidRPr="00EA31FA" w:rsidR="00EA31FA" w:rsidP="00EA31FA" w:rsidRDefault="00EA31FA" w14:paraId="28EC3025" w14:textId="77777777">
      <w:pPr>
        <w:numPr>
          <w:ilvl w:val="0"/>
          <w:numId w:val="4"/>
        </w:numPr>
        <w:rPr>
          <w:rFonts w:ascii="Verdana" w:hAnsi="Verdana"/>
          <w:sz w:val="22"/>
        </w:rPr>
      </w:pPr>
      <w:r w:rsidRPr="00EA31FA">
        <w:rPr>
          <w:rFonts w:ascii="Verdana" w:hAnsi="Verdana"/>
          <w:sz w:val="22"/>
        </w:rPr>
        <w:t xml:space="preserve">Constancias y/o hojas de asistencia de la comunidad, empleados y autoridades que participaron en los programas de educación y capacitación ambiental. </w:t>
      </w:r>
    </w:p>
    <w:p w:rsidRPr="00EA31FA" w:rsidR="00EA31FA" w:rsidP="00EA31FA" w:rsidRDefault="00EA31FA" w14:paraId="07FFCCBE" w14:textId="77777777">
      <w:pPr>
        <w:numPr>
          <w:ilvl w:val="0"/>
          <w:numId w:val="4"/>
        </w:numPr>
        <w:rPr>
          <w:rFonts w:ascii="Verdana" w:hAnsi="Verdana"/>
          <w:sz w:val="22"/>
        </w:rPr>
      </w:pPr>
      <w:r w:rsidRPr="00EA31FA">
        <w:rPr>
          <w:rFonts w:ascii="Verdana" w:hAnsi="Verdana"/>
          <w:sz w:val="22"/>
        </w:rPr>
        <w:lastRenderedPageBreak/>
        <w:t xml:space="preserve">Constancias y/o hojas de asistencia de la comunidad, empleados y autoridades que participaron en los programas y convocatorias del área de Gestión Social. </w:t>
      </w:r>
    </w:p>
    <w:p w:rsidRPr="00EA31FA" w:rsidR="00EA31FA" w:rsidP="00EA31FA" w:rsidRDefault="00EA31FA" w14:paraId="7B5E4B91" w14:textId="77777777">
      <w:pPr>
        <w:numPr>
          <w:ilvl w:val="0"/>
          <w:numId w:val="4"/>
        </w:numPr>
        <w:rPr>
          <w:rFonts w:ascii="Verdana" w:hAnsi="Verdana"/>
          <w:sz w:val="22"/>
        </w:rPr>
      </w:pPr>
      <w:r w:rsidRPr="00EA31FA">
        <w:rPr>
          <w:rFonts w:ascii="Verdana" w:hAnsi="Verdana"/>
          <w:sz w:val="22"/>
        </w:rPr>
        <w:t xml:space="preserve">Constancias y/o copia de contratos que acrediten la vinculación de personal de la comunidad, descrito en estos numerales. </w:t>
      </w:r>
    </w:p>
    <w:p w:rsidRPr="00EA31FA" w:rsidR="00EA31FA" w:rsidP="00EA31FA" w:rsidRDefault="00EA31FA" w14:paraId="6B8602DE" w14:textId="77777777">
      <w:pPr>
        <w:numPr>
          <w:ilvl w:val="0"/>
          <w:numId w:val="4"/>
        </w:numPr>
        <w:rPr>
          <w:rFonts w:ascii="Verdana" w:hAnsi="Verdana"/>
          <w:sz w:val="22"/>
        </w:rPr>
      </w:pPr>
      <w:r w:rsidRPr="00EA31FA">
        <w:rPr>
          <w:rFonts w:ascii="Verdana" w:hAnsi="Verdana"/>
          <w:sz w:val="22"/>
        </w:rPr>
        <w:t>Presentación de los documentos, fichas o todos aquellos que acrediten el cumplimiento de cada uno de los componentes descritos en el presente programa.</w:t>
      </w:r>
    </w:p>
    <w:p w:rsidRPr="00EA31FA" w:rsidR="00EA31FA" w:rsidP="00EA31FA" w:rsidRDefault="00EA31FA" w14:paraId="0F28EEF8" w14:textId="77777777">
      <w:pPr>
        <w:rPr>
          <w:rFonts w:ascii="Verdana" w:hAnsi="Verdana"/>
          <w:sz w:val="22"/>
        </w:rPr>
      </w:pPr>
    </w:p>
    <w:p w:rsidRPr="00EA31FA" w:rsidR="00EA31FA" w:rsidP="00EA31FA" w:rsidRDefault="00EA31FA" w14:paraId="30645E5C" w14:textId="77777777">
      <w:pPr>
        <w:rPr>
          <w:rFonts w:ascii="Verdana" w:hAnsi="Verdana"/>
          <w:sz w:val="22"/>
        </w:rPr>
      </w:pPr>
      <w:r w:rsidRPr="00EA31FA">
        <w:rPr>
          <w:rFonts w:ascii="Verdana" w:hAnsi="Verdana"/>
          <w:sz w:val="22"/>
        </w:rPr>
        <w:t>[</w:t>
      </w:r>
      <w:r w:rsidRPr="00B339C5">
        <w:rPr>
          <w:rFonts w:ascii="Verdana" w:hAnsi="Verdana"/>
          <w:sz w:val="22"/>
          <w:highlight w:val="lightGray"/>
        </w:rPr>
        <w:t>La Entidad debe evaluar si la totalidad de esta sección aplica a la obra en particular y hacer los cambios necesarios de acuerdo con las condiciones de la obra.]</w:t>
      </w:r>
      <w:r w:rsidRPr="00EA31FA">
        <w:rPr>
          <w:rFonts w:ascii="Verdana" w:hAnsi="Verdana"/>
          <w:sz w:val="22"/>
        </w:rPr>
        <w:t xml:space="preserve">  </w:t>
      </w:r>
    </w:p>
    <w:p w:rsidRPr="00404F33" w:rsidR="00EA31FA" w:rsidP="007D65FD" w:rsidRDefault="00EA31FA" w14:paraId="29E44C1B" w14:textId="77777777">
      <w:pPr>
        <w:rPr>
          <w:rFonts w:ascii="Verdana" w:hAnsi="Verdana"/>
          <w:sz w:val="22"/>
        </w:rPr>
      </w:pPr>
    </w:p>
    <w:p w:rsidR="7A771C95" w:rsidP="7A771C95" w:rsidRDefault="7A771C95" w14:paraId="01AC71C0" w14:textId="3FC12655">
      <w:pPr>
        <w:rPr>
          <w:rFonts w:ascii="Verdana" w:hAnsi="Verdana"/>
          <w:sz w:val="22"/>
          <w:highlight w:val="lightGray"/>
        </w:rPr>
      </w:pPr>
    </w:p>
    <w:p w:rsidRPr="00404F33" w:rsidR="00275D42" w:rsidP="13047F7C" w:rsidRDefault="00CF369B" w14:paraId="47E9080C" w14:textId="7FF4306F">
      <w:pPr>
        <w:pStyle w:val="Ttulo1"/>
        <w:rPr>
          <w:rFonts w:ascii="Verdana" w:hAnsi="Verdana"/>
          <w:sz w:val="22"/>
          <w:szCs w:val="22"/>
        </w:rPr>
      </w:pPr>
      <w:r w:rsidRPr="13047F7C">
        <w:rPr>
          <w:rFonts w:ascii="Verdana" w:hAnsi="Verdana"/>
          <w:sz w:val="22"/>
          <w:szCs w:val="22"/>
        </w:rPr>
        <w:t>I</w:t>
      </w:r>
      <w:r w:rsidRPr="13047F7C" w:rsidR="002250D0">
        <w:rPr>
          <w:rFonts w:ascii="Verdana" w:hAnsi="Verdana"/>
          <w:sz w:val="22"/>
          <w:szCs w:val="22"/>
        </w:rPr>
        <w:t xml:space="preserve">nformación sobre </w:t>
      </w:r>
      <w:r w:rsidRPr="13047F7C" w:rsidR="0022646C">
        <w:rPr>
          <w:rFonts w:ascii="Verdana" w:hAnsi="Verdana"/>
          <w:sz w:val="22"/>
          <w:szCs w:val="22"/>
        </w:rPr>
        <w:t>el personal profesional</w:t>
      </w:r>
    </w:p>
    <w:p w:rsidRPr="00404F33" w:rsidR="00275D42" w:rsidP="13047F7C" w:rsidRDefault="00275D42" w14:paraId="460CC586" w14:textId="0FD51D30">
      <w:pPr>
        <w:pStyle w:val="Ttulo1"/>
        <w:numPr>
          <w:ilvl w:val="0"/>
          <w:numId w:val="0"/>
        </w:numPr>
        <w:ind w:left="360"/>
        <w:rPr>
          <w:rFonts w:ascii="Verdana" w:hAnsi="Verdana"/>
          <w:sz w:val="22"/>
          <w:szCs w:val="22"/>
        </w:rPr>
      </w:pPr>
    </w:p>
    <w:p w:rsidRPr="00404F33" w:rsidR="0022646C" w:rsidP="0022646C" w:rsidRDefault="00C4150A" w14:paraId="66EBC1D0" w14:textId="532E8533">
      <w:pPr>
        <w:rPr>
          <w:rFonts w:ascii="Verdana" w:hAnsi="Verdana"/>
          <w:sz w:val="22"/>
        </w:rPr>
      </w:pPr>
      <w:r w:rsidRPr="00404F33">
        <w:rPr>
          <w:rFonts w:ascii="Verdana" w:hAnsi="Verdana"/>
          <w:sz w:val="22"/>
        </w:rPr>
        <w:t xml:space="preserve">Para efectos del análisis de la información del personal, se tendrán en cuenta las siguientes consideraciones: </w:t>
      </w:r>
    </w:p>
    <w:p w:rsidRPr="00404F33" w:rsidR="00C4150A" w:rsidP="0022646C" w:rsidRDefault="00C4150A" w14:paraId="370D43AF" w14:textId="12EA5BA8">
      <w:pPr>
        <w:rPr>
          <w:rFonts w:ascii="Verdana" w:hAnsi="Verdana"/>
          <w:sz w:val="22"/>
        </w:rPr>
      </w:pPr>
    </w:p>
    <w:p w:rsidRPr="00404F33" w:rsidR="00C4150A" w:rsidP="00C4150A" w:rsidRDefault="0016156E" w14:paraId="43CAEFA8" w14:textId="7AEEB65F">
      <w:pPr>
        <w:pStyle w:val="Prrafodelista"/>
        <w:numPr>
          <w:ilvl w:val="0"/>
          <w:numId w:val="8"/>
        </w:numPr>
        <w:rPr>
          <w:rFonts w:ascii="Verdana" w:hAnsi="Verdana"/>
          <w:sz w:val="22"/>
        </w:rPr>
      </w:pPr>
      <w:r w:rsidRPr="00404F33">
        <w:rPr>
          <w:rFonts w:ascii="Verdana" w:hAnsi="Verdana"/>
          <w:sz w:val="22"/>
        </w:rPr>
        <w:t xml:space="preserve">Las hojas de vida y soportes del personal vinculado al proyecto serán verificadas una vez se adjudique el </w:t>
      </w:r>
      <w:r w:rsidRPr="00404F33" w:rsidR="34360E1A">
        <w:rPr>
          <w:rFonts w:ascii="Verdana" w:hAnsi="Verdana"/>
          <w:sz w:val="22"/>
        </w:rPr>
        <w:t>C</w:t>
      </w:r>
      <w:r w:rsidRPr="00404F33">
        <w:rPr>
          <w:rFonts w:ascii="Verdana" w:hAnsi="Verdana"/>
          <w:sz w:val="22"/>
        </w:rPr>
        <w:t xml:space="preserve">ontrato y no podrán ser pedidas durante la selección del </w:t>
      </w:r>
      <w:r w:rsidRPr="00404F33" w:rsidR="0009621C">
        <w:rPr>
          <w:rFonts w:ascii="Verdana" w:hAnsi="Verdana"/>
          <w:sz w:val="22"/>
        </w:rPr>
        <w:t>C</w:t>
      </w:r>
      <w:r w:rsidRPr="00404F33">
        <w:rPr>
          <w:rFonts w:ascii="Verdana" w:hAnsi="Verdana"/>
          <w:sz w:val="22"/>
        </w:rPr>
        <w:t xml:space="preserve">ontratista para efectos de otorgar puntaje o como criterio habilitante. </w:t>
      </w:r>
    </w:p>
    <w:p w:rsidRPr="00404F33" w:rsidR="0016156E" w:rsidP="0016156E" w:rsidRDefault="0016156E" w14:paraId="68C0D458" w14:textId="27CBB7B3">
      <w:pPr>
        <w:rPr>
          <w:rFonts w:ascii="Verdana" w:hAnsi="Verdana"/>
          <w:sz w:val="22"/>
        </w:rPr>
      </w:pPr>
    </w:p>
    <w:p w:rsidRPr="00404F33" w:rsidR="00EA71DA" w:rsidP="00EA71DA" w:rsidRDefault="0016156E" w14:paraId="0DF50EE1" w14:textId="7803C2E9">
      <w:pPr>
        <w:pStyle w:val="Prrafodelista"/>
        <w:numPr>
          <w:ilvl w:val="0"/>
          <w:numId w:val="8"/>
        </w:numPr>
        <w:rPr>
          <w:rFonts w:ascii="Verdana" w:hAnsi="Verdana"/>
          <w:sz w:val="22"/>
        </w:rPr>
      </w:pPr>
      <w:r w:rsidRPr="00404F33">
        <w:rPr>
          <w:rFonts w:ascii="Verdana" w:hAnsi="Verdana"/>
          <w:sz w:val="22"/>
        </w:rPr>
        <w:t xml:space="preserve">Si el </w:t>
      </w:r>
      <w:r w:rsidRPr="00404F33" w:rsidR="5DF22E68">
        <w:rPr>
          <w:rFonts w:ascii="Verdana" w:hAnsi="Verdana"/>
          <w:sz w:val="22"/>
        </w:rPr>
        <w:t>C</w:t>
      </w:r>
      <w:r w:rsidRPr="00404F33">
        <w:rPr>
          <w:rFonts w:ascii="Verdana" w:hAnsi="Verdana"/>
          <w:sz w:val="22"/>
        </w:rPr>
        <w:t xml:space="preserve">ontratista </w:t>
      </w:r>
      <w:r w:rsidRPr="00404F33" w:rsidR="003D5109">
        <w:rPr>
          <w:rFonts w:ascii="Verdana" w:hAnsi="Verdana"/>
          <w:sz w:val="22"/>
        </w:rPr>
        <w:t xml:space="preserve">ofrece dos (2) o más profesionales para realizar actividades de un mismo cargo, cada uno de ellos deberá cumplir los requisitos exigidos en los </w:t>
      </w:r>
      <w:r w:rsidRPr="00404F33" w:rsidR="3B0B6D28">
        <w:rPr>
          <w:rFonts w:ascii="Verdana" w:hAnsi="Verdana"/>
          <w:sz w:val="22"/>
        </w:rPr>
        <w:t>P</w:t>
      </w:r>
      <w:r w:rsidRPr="00404F33" w:rsidR="003D5109">
        <w:rPr>
          <w:rFonts w:ascii="Verdana" w:hAnsi="Verdana"/>
          <w:sz w:val="22"/>
        </w:rPr>
        <w:t xml:space="preserve">liegos de </w:t>
      </w:r>
      <w:r w:rsidRPr="00404F33" w:rsidR="461B73C2">
        <w:rPr>
          <w:rFonts w:ascii="Verdana" w:hAnsi="Verdana"/>
          <w:sz w:val="22"/>
        </w:rPr>
        <w:t>C</w:t>
      </w:r>
      <w:r w:rsidRPr="00404F33" w:rsidR="003D5109">
        <w:rPr>
          <w:rFonts w:ascii="Verdana" w:hAnsi="Verdana"/>
          <w:sz w:val="22"/>
        </w:rPr>
        <w:t xml:space="preserve">ondiciones para el respectivo cargo. </w:t>
      </w:r>
      <w:r w:rsidRPr="00404F33" w:rsidR="00EA71DA">
        <w:rPr>
          <w:rFonts w:ascii="Verdana" w:hAnsi="Verdana"/>
          <w:sz w:val="22"/>
        </w:rPr>
        <w:t>Un mismo profesional no puede ser ofrecido para dos o más cargos diferentes en los cuales supere el 100</w:t>
      </w:r>
      <w:r w:rsidRPr="00404F33" w:rsidR="00444C6E">
        <w:rPr>
          <w:rFonts w:ascii="Verdana" w:hAnsi="Verdana"/>
          <w:sz w:val="22"/>
        </w:rPr>
        <w:t xml:space="preserve"> </w:t>
      </w:r>
      <w:r w:rsidRPr="00404F33" w:rsidR="00EA71DA">
        <w:rPr>
          <w:rFonts w:ascii="Verdana" w:hAnsi="Verdana"/>
          <w:sz w:val="22"/>
        </w:rPr>
        <w:t xml:space="preserve">% de la dedicación requerida para este </w:t>
      </w:r>
      <w:r w:rsidRPr="00404F33" w:rsidR="0D62CDD7">
        <w:rPr>
          <w:rFonts w:ascii="Verdana" w:hAnsi="Verdana"/>
          <w:sz w:val="22"/>
        </w:rPr>
        <w:t>P</w:t>
      </w:r>
      <w:r w:rsidRPr="00404F33" w:rsidR="00EA71DA">
        <w:rPr>
          <w:rFonts w:ascii="Verdana" w:hAnsi="Verdana"/>
          <w:sz w:val="22"/>
        </w:rPr>
        <w:t xml:space="preserve">roceso de </w:t>
      </w:r>
      <w:r w:rsidRPr="00404F33" w:rsidR="1D790F99">
        <w:rPr>
          <w:rFonts w:ascii="Verdana" w:hAnsi="Verdana"/>
          <w:sz w:val="22"/>
        </w:rPr>
        <w:t>C</w:t>
      </w:r>
      <w:r w:rsidRPr="00404F33" w:rsidR="00EA71DA">
        <w:rPr>
          <w:rFonts w:ascii="Verdana" w:hAnsi="Verdana"/>
          <w:sz w:val="22"/>
        </w:rPr>
        <w:t>ontratación.</w:t>
      </w:r>
    </w:p>
    <w:p w:rsidRPr="00404F33" w:rsidR="00EA71DA" w:rsidP="00EA71DA" w:rsidRDefault="00EA71DA" w14:paraId="30EE77A9" w14:textId="77777777">
      <w:pPr>
        <w:pStyle w:val="Prrafodelista"/>
        <w:rPr>
          <w:rFonts w:ascii="Verdana" w:hAnsi="Verdana"/>
          <w:sz w:val="22"/>
        </w:rPr>
      </w:pPr>
    </w:p>
    <w:p w:rsidRPr="00404F33" w:rsidR="0016156E" w:rsidP="0016156E" w:rsidRDefault="00426B4B" w14:paraId="4D53185B" w14:textId="0F43634D">
      <w:pPr>
        <w:pStyle w:val="Prrafodelista"/>
        <w:numPr>
          <w:ilvl w:val="0"/>
          <w:numId w:val="8"/>
        </w:numPr>
        <w:rPr>
          <w:rFonts w:ascii="Verdana" w:hAnsi="Verdana"/>
          <w:sz w:val="22"/>
        </w:rPr>
      </w:pPr>
      <w:r w:rsidRPr="00404F33">
        <w:rPr>
          <w:rFonts w:ascii="Verdana" w:hAnsi="Verdana"/>
          <w:sz w:val="22"/>
        </w:rPr>
        <w:t xml:space="preserve">El </w:t>
      </w:r>
      <w:r w:rsidRPr="00404F33" w:rsidR="274B3730">
        <w:rPr>
          <w:rFonts w:ascii="Verdana" w:hAnsi="Verdana"/>
          <w:sz w:val="22"/>
        </w:rPr>
        <w:t>C</w:t>
      </w:r>
      <w:r w:rsidRPr="00404F33">
        <w:rPr>
          <w:rFonts w:ascii="Verdana" w:hAnsi="Verdana"/>
          <w:sz w:val="22"/>
        </w:rPr>
        <w:t xml:space="preserve">ontratista </w:t>
      </w:r>
      <w:r w:rsidRPr="00404F33" w:rsidR="0029497D">
        <w:rPr>
          <w:rFonts w:ascii="Verdana" w:hAnsi="Verdana"/>
          <w:sz w:val="22"/>
        </w:rPr>
        <w:t xml:space="preserve">deberá informar la fecha a partir de la cual los profesionales ofrecidos ejercen legalmente la profesión de conformidad con lo señalado en el </w:t>
      </w:r>
      <w:r w:rsidRPr="00404F33" w:rsidR="00E93CAE">
        <w:rPr>
          <w:rFonts w:ascii="Verdana" w:hAnsi="Verdana"/>
          <w:sz w:val="22"/>
        </w:rPr>
        <w:t>P</w:t>
      </w:r>
      <w:r w:rsidRPr="00404F33" w:rsidR="0029497D">
        <w:rPr>
          <w:rFonts w:ascii="Verdana" w:hAnsi="Verdana"/>
          <w:sz w:val="22"/>
        </w:rPr>
        <w:t xml:space="preserve">liego de </w:t>
      </w:r>
      <w:r w:rsidRPr="00404F33" w:rsidR="00E93CAE">
        <w:rPr>
          <w:rFonts w:ascii="Verdana" w:hAnsi="Verdana"/>
          <w:sz w:val="22"/>
        </w:rPr>
        <w:t>C</w:t>
      </w:r>
      <w:r w:rsidRPr="00404F33" w:rsidR="0029497D">
        <w:rPr>
          <w:rFonts w:ascii="Verdana" w:hAnsi="Verdana"/>
          <w:sz w:val="22"/>
        </w:rPr>
        <w:t xml:space="preserve">ondiciones. El requisito de la tarjeta o matrícula profesional </w:t>
      </w:r>
      <w:r w:rsidRPr="00404F33" w:rsidR="00D209AD">
        <w:rPr>
          <w:rFonts w:ascii="Verdana" w:hAnsi="Verdana"/>
          <w:sz w:val="22"/>
        </w:rPr>
        <w:t xml:space="preserve">se puede suplir con lo regulado en el artículo 18 del Decreto </w:t>
      </w:r>
      <w:r w:rsidRPr="00404F33" w:rsidR="00444C6E">
        <w:rPr>
          <w:rFonts w:ascii="Verdana" w:hAnsi="Verdana"/>
          <w:sz w:val="22"/>
        </w:rPr>
        <w:t xml:space="preserve">-Ley </w:t>
      </w:r>
      <w:r w:rsidRPr="00404F33" w:rsidR="00D209AD">
        <w:rPr>
          <w:rFonts w:ascii="Verdana" w:hAnsi="Verdana"/>
          <w:sz w:val="22"/>
        </w:rPr>
        <w:t xml:space="preserve">2106 de 2019. </w:t>
      </w:r>
    </w:p>
    <w:p w:rsidRPr="00404F33" w:rsidR="00D209AD" w:rsidP="00D209AD" w:rsidRDefault="00D209AD" w14:paraId="0456D959" w14:textId="77777777">
      <w:pPr>
        <w:pStyle w:val="Prrafodelista"/>
        <w:rPr>
          <w:rFonts w:ascii="Verdana" w:hAnsi="Verdana"/>
          <w:sz w:val="22"/>
        </w:rPr>
      </w:pPr>
    </w:p>
    <w:p w:rsidRPr="00404F33" w:rsidR="00D209AD" w:rsidP="0016156E" w:rsidRDefault="50D3E357" w14:paraId="54B379DC" w14:textId="42E696DC">
      <w:pPr>
        <w:pStyle w:val="Prrafodelista"/>
        <w:numPr>
          <w:ilvl w:val="0"/>
          <w:numId w:val="8"/>
        </w:numPr>
        <w:rPr>
          <w:rFonts w:ascii="Verdana" w:hAnsi="Verdana"/>
          <w:sz w:val="22"/>
        </w:rPr>
      </w:pPr>
      <w:r w:rsidRPr="00404F33">
        <w:rPr>
          <w:rFonts w:ascii="Verdana" w:hAnsi="Verdana"/>
          <w:sz w:val="22"/>
        </w:rPr>
        <w:t xml:space="preserve">Las certificaciones de experiencia de los profesionales deben ser expedidas por la persona natural o jurídica con quien se haya establecido la relación laboral o de prestación de servicios. </w:t>
      </w:r>
    </w:p>
    <w:p w:rsidRPr="00404F33" w:rsidR="008A3728" w:rsidP="008A3728" w:rsidRDefault="008A3728" w14:paraId="7531826C" w14:textId="77777777">
      <w:pPr>
        <w:pStyle w:val="Prrafodelista"/>
        <w:rPr>
          <w:rFonts w:ascii="Verdana" w:hAnsi="Verdana"/>
          <w:sz w:val="22"/>
        </w:rPr>
      </w:pPr>
    </w:p>
    <w:p w:rsidRPr="00404F33" w:rsidR="002469FE" w:rsidP="002469FE" w:rsidRDefault="002469FE" w14:paraId="0148CD22" w14:textId="35A8727E">
      <w:pPr>
        <w:numPr>
          <w:ilvl w:val="0"/>
          <w:numId w:val="8"/>
        </w:numPr>
        <w:rPr>
          <w:rFonts w:ascii="Verdana" w:hAnsi="Verdana"/>
          <w:sz w:val="22"/>
        </w:rPr>
      </w:pPr>
      <w:r w:rsidRPr="00404F33">
        <w:rPr>
          <w:rFonts w:ascii="Verdana" w:hAnsi="Verdana"/>
          <w:sz w:val="22"/>
        </w:rPr>
        <w:t xml:space="preserve">La </w:t>
      </w:r>
      <w:r w:rsidRPr="00404F33" w:rsidR="1C97139A">
        <w:rPr>
          <w:rFonts w:ascii="Verdana" w:hAnsi="Verdana"/>
          <w:sz w:val="22"/>
        </w:rPr>
        <w:t>E</w:t>
      </w:r>
      <w:r w:rsidRPr="00404F33">
        <w:rPr>
          <w:rFonts w:ascii="Verdana" w:hAnsi="Verdana"/>
          <w:sz w:val="22"/>
        </w:rPr>
        <w:t xml:space="preserve">ntidad podrá solicitar en cualquier momento al </w:t>
      </w:r>
      <w:r w:rsidRPr="00404F33" w:rsidR="705689A0">
        <w:rPr>
          <w:rFonts w:ascii="Verdana" w:hAnsi="Verdana"/>
          <w:sz w:val="22"/>
        </w:rPr>
        <w:t>C</w:t>
      </w:r>
      <w:r w:rsidRPr="00404F33">
        <w:rPr>
          <w:rFonts w:ascii="Verdana" w:hAnsi="Verdana"/>
          <w:sz w:val="22"/>
        </w:rPr>
        <w:t xml:space="preserve">ontratista los documentos que permitan acreditar el valor y el pago correspondiente de cada uno de los profesionales empleados en la ejecución del contrato y que estén acorde con el valor de los honorarios definidos a la fecha de ejecución del </w:t>
      </w:r>
      <w:r w:rsidRPr="00404F33" w:rsidR="00E93CAE">
        <w:rPr>
          <w:rFonts w:ascii="Verdana" w:hAnsi="Verdana"/>
          <w:sz w:val="22"/>
        </w:rPr>
        <w:t>C</w:t>
      </w:r>
      <w:r w:rsidRPr="00404F33">
        <w:rPr>
          <w:rFonts w:ascii="Verdana" w:hAnsi="Verdana"/>
          <w:sz w:val="22"/>
        </w:rPr>
        <w:t>ontrato, en el caso e</w:t>
      </w:r>
      <w:r w:rsidRPr="00404F33" w:rsidR="00444C6E">
        <w:rPr>
          <w:rFonts w:ascii="Verdana" w:hAnsi="Verdana"/>
          <w:sz w:val="22"/>
        </w:rPr>
        <w:t>n</w:t>
      </w:r>
      <w:r w:rsidRPr="00404F33">
        <w:rPr>
          <w:rFonts w:ascii="Verdana" w:hAnsi="Verdana"/>
          <w:sz w:val="22"/>
        </w:rPr>
        <w:t xml:space="preserve"> </w:t>
      </w:r>
      <w:r w:rsidRPr="00404F33" w:rsidR="00444C6E">
        <w:rPr>
          <w:rFonts w:ascii="Verdana" w:hAnsi="Verdana"/>
          <w:sz w:val="22"/>
        </w:rPr>
        <w:t>que</w:t>
      </w:r>
      <w:r w:rsidRPr="00404F33">
        <w:rPr>
          <w:rFonts w:ascii="Verdana" w:hAnsi="Verdana"/>
          <w:sz w:val="22"/>
        </w:rPr>
        <w:t xml:space="preserve"> sea establecido un valor de honorarios de referencia.</w:t>
      </w:r>
    </w:p>
    <w:p w:rsidRPr="00404F33" w:rsidR="002469FE" w:rsidP="002469FE" w:rsidRDefault="002469FE" w14:paraId="4F88BBD1" w14:textId="77777777">
      <w:pPr>
        <w:ind w:left="720"/>
        <w:rPr>
          <w:rFonts w:ascii="Verdana" w:hAnsi="Verdana"/>
          <w:sz w:val="22"/>
        </w:rPr>
      </w:pPr>
    </w:p>
    <w:p w:rsidRPr="00404F33" w:rsidR="002469FE" w:rsidP="002469FE" w:rsidRDefault="002469FE" w14:paraId="60F232EB" w14:textId="1A3D0F49">
      <w:pPr>
        <w:numPr>
          <w:ilvl w:val="0"/>
          <w:numId w:val="8"/>
        </w:numPr>
        <w:rPr>
          <w:rFonts w:ascii="Verdana" w:hAnsi="Verdana"/>
          <w:sz w:val="22"/>
        </w:rPr>
      </w:pPr>
      <w:r w:rsidRPr="00404F33">
        <w:rPr>
          <w:rFonts w:ascii="Verdana" w:hAnsi="Verdana"/>
          <w:sz w:val="22"/>
        </w:rPr>
        <w:t xml:space="preserve">El </w:t>
      </w:r>
      <w:r w:rsidRPr="00404F33" w:rsidR="473C1AC2">
        <w:rPr>
          <w:rFonts w:ascii="Verdana" w:hAnsi="Verdana"/>
          <w:sz w:val="22"/>
        </w:rPr>
        <w:t>C</w:t>
      </w:r>
      <w:r w:rsidRPr="00404F33" w:rsidR="0001104C">
        <w:rPr>
          <w:rFonts w:ascii="Verdana" w:hAnsi="Verdana"/>
          <w:sz w:val="22"/>
        </w:rPr>
        <w:t xml:space="preserve">ontratista </w:t>
      </w:r>
      <w:r w:rsidRPr="00404F33">
        <w:rPr>
          <w:rFonts w:ascii="Verdana" w:hAnsi="Verdana"/>
          <w:sz w:val="22"/>
        </w:rPr>
        <w:t>es responsable de verificar que los profesionales propuestos t</w:t>
      </w:r>
      <w:r w:rsidRPr="00404F33" w:rsidR="00C3029C">
        <w:rPr>
          <w:rFonts w:ascii="Verdana" w:hAnsi="Verdana"/>
          <w:sz w:val="22"/>
        </w:rPr>
        <w:t>engan</w:t>
      </w:r>
      <w:r w:rsidRPr="00404F33">
        <w:rPr>
          <w:rFonts w:ascii="Verdana" w:hAnsi="Verdana"/>
          <w:sz w:val="22"/>
        </w:rPr>
        <w:t xml:space="preserve"> la disponibilidad real para la cual se vinculan al proyecto. </w:t>
      </w:r>
    </w:p>
    <w:p w:rsidRPr="00404F33" w:rsidR="002469FE" w:rsidP="002469FE" w:rsidRDefault="002469FE" w14:paraId="71B1267E" w14:textId="77777777">
      <w:pPr>
        <w:ind w:left="720"/>
        <w:rPr>
          <w:rFonts w:ascii="Verdana" w:hAnsi="Verdana"/>
          <w:sz w:val="22"/>
        </w:rPr>
      </w:pPr>
    </w:p>
    <w:p w:rsidRPr="00404F33" w:rsidR="002469FE" w:rsidP="002469FE" w:rsidRDefault="002469FE" w14:paraId="46984999" w14:textId="2453433F">
      <w:pPr>
        <w:numPr>
          <w:ilvl w:val="0"/>
          <w:numId w:val="8"/>
        </w:numPr>
        <w:rPr>
          <w:rFonts w:ascii="Verdana" w:hAnsi="Verdana"/>
          <w:sz w:val="22"/>
        </w:rPr>
      </w:pPr>
      <w:r w:rsidRPr="00404F33">
        <w:rPr>
          <w:rFonts w:ascii="Verdana" w:hAnsi="Verdana"/>
          <w:sz w:val="22"/>
        </w:rPr>
        <w:t xml:space="preserve">El </w:t>
      </w:r>
      <w:r w:rsidRPr="00404F33" w:rsidR="3954DA0C">
        <w:rPr>
          <w:rFonts w:ascii="Verdana" w:hAnsi="Verdana"/>
          <w:sz w:val="22"/>
        </w:rPr>
        <w:t>C</w:t>
      </w:r>
      <w:r w:rsidRPr="00404F33" w:rsidR="00704D92">
        <w:rPr>
          <w:rFonts w:ascii="Verdana" w:hAnsi="Verdana"/>
          <w:sz w:val="22"/>
        </w:rPr>
        <w:t xml:space="preserve">ontratista </w:t>
      </w:r>
      <w:r w:rsidRPr="00404F33">
        <w:rPr>
          <w:rFonts w:ascii="Verdana" w:hAnsi="Verdana"/>
          <w:sz w:val="22"/>
        </w:rPr>
        <w:t xml:space="preserve">garantizará que los profesionales estén disponibles (físicamente o a través de medios digitales) cada vez que la </w:t>
      </w:r>
      <w:r w:rsidRPr="00404F33" w:rsidR="7B711B8F">
        <w:rPr>
          <w:rFonts w:ascii="Verdana" w:hAnsi="Verdana"/>
          <w:sz w:val="22"/>
        </w:rPr>
        <w:t>E</w:t>
      </w:r>
      <w:r w:rsidRPr="00404F33">
        <w:rPr>
          <w:rFonts w:ascii="Verdana" w:hAnsi="Verdana"/>
          <w:sz w:val="22"/>
        </w:rPr>
        <w:t xml:space="preserve">ntidad los requiera para dar cumplimiento al objeto del </w:t>
      </w:r>
      <w:r w:rsidRPr="00404F33" w:rsidR="7BE98632">
        <w:rPr>
          <w:rFonts w:ascii="Verdana" w:hAnsi="Verdana"/>
          <w:sz w:val="22"/>
        </w:rPr>
        <w:t>C</w:t>
      </w:r>
      <w:r w:rsidRPr="00404F33" w:rsidR="00704D92">
        <w:rPr>
          <w:rFonts w:ascii="Verdana" w:hAnsi="Verdana"/>
          <w:sz w:val="22"/>
        </w:rPr>
        <w:t>ontrato</w:t>
      </w:r>
      <w:r w:rsidRPr="00404F33" w:rsidR="007B5CC6">
        <w:rPr>
          <w:rFonts w:ascii="Verdana" w:hAnsi="Verdana"/>
          <w:sz w:val="22"/>
        </w:rPr>
        <w:t xml:space="preserve"> de acuerdo con el tiempo de dedicación exigido para cada personal</w:t>
      </w:r>
      <w:r w:rsidRPr="00404F33">
        <w:rPr>
          <w:rFonts w:ascii="Verdana" w:hAnsi="Verdana"/>
          <w:sz w:val="22"/>
        </w:rPr>
        <w:t>.</w:t>
      </w:r>
    </w:p>
    <w:p w:rsidRPr="00404F33" w:rsidR="002469FE" w:rsidP="002469FE" w:rsidRDefault="002469FE" w14:paraId="184C1BD4" w14:textId="77777777">
      <w:pPr>
        <w:ind w:left="720"/>
        <w:rPr>
          <w:rFonts w:ascii="Verdana" w:hAnsi="Verdana"/>
          <w:sz w:val="22"/>
        </w:rPr>
      </w:pPr>
    </w:p>
    <w:p w:rsidRPr="00404F33" w:rsidR="002469FE" w:rsidP="002469FE" w:rsidRDefault="002469FE" w14:paraId="5B4C4AEC" w14:textId="72D06B32">
      <w:pPr>
        <w:numPr>
          <w:ilvl w:val="0"/>
          <w:numId w:val="8"/>
        </w:numPr>
        <w:rPr>
          <w:rFonts w:ascii="Verdana" w:hAnsi="Verdana"/>
          <w:sz w:val="22"/>
        </w:rPr>
      </w:pPr>
      <w:r w:rsidRPr="00404F33">
        <w:rPr>
          <w:rFonts w:ascii="Verdana" w:hAnsi="Verdana"/>
          <w:sz w:val="22"/>
        </w:rPr>
        <w:t xml:space="preserve">La </w:t>
      </w:r>
      <w:r w:rsidRPr="00404F33" w:rsidR="32D96A98">
        <w:rPr>
          <w:rFonts w:ascii="Verdana" w:hAnsi="Verdana"/>
          <w:sz w:val="22"/>
        </w:rPr>
        <w:t>E</w:t>
      </w:r>
      <w:r w:rsidRPr="00404F33">
        <w:rPr>
          <w:rFonts w:ascii="Verdana" w:hAnsi="Verdana"/>
          <w:sz w:val="22"/>
        </w:rPr>
        <w:t xml:space="preserve">ntidad se reserva el derecho de exigir el reemplazo o retiro de cualquier </w:t>
      </w:r>
      <w:r w:rsidRPr="00404F33" w:rsidR="008A2C47">
        <w:rPr>
          <w:rFonts w:ascii="Verdana" w:hAnsi="Verdana"/>
          <w:sz w:val="22"/>
        </w:rPr>
        <w:t>Subc</w:t>
      </w:r>
      <w:r w:rsidRPr="00404F33">
        <w:rPr>
          <w:rFonts w:ascii="Verdana" w:hAnsi="Verdana"/>
          <w:sz w:val="22"/>
        </w:rPr>
        <w:t xml:space="preserve">ontratista o trabajador vinculado al contrato, sin que ello conlleve mayores costos para la </w:t>
      </w:r>
      <w:r w:rsidRPr="00404F33" w:rsidR="230A14DC">
        <w:rPr>
          <w:rFonts w:ascii="Verdana" w:hAnsi="Verdana"/>
          <w:sz w:val="22"/>
        </w:rPr>
        <w:t>E</w:t>
      </w:r>
      <w:r w:rsidRPr="00404F33">
        <w:rPr>
          <w:rFonts w:ascii="Verdana" w:hAnsi="Verdana"/>
          <w:sz w:val="22"/>
        </w:rPr>
        <w:t>ntidad, detallando las razones debidamente justificadas por la cual solicita dicho cambio.</w:t>
      </w:r>
    </w:p>
    <w:p w:rsidRPr="00404F33" w:rsidR="002469FE" w:rsidP="002469FE" w:rsidRDefault="002469FE" w14:paraId="18E31F7F" w14:textId="5834329C">
      <w:pPr>
        <w:rPr>
          <w:rFonts w:ascii="Verdana" w:hAnsi="Verdana"/>
          <w:sz w:val="22"/>
          <w:lang w:val="es-ES"/>
        </w:rPr>
      </w:pPr>
    </w:p>
    <w:p w:rsidRPr="00404F33" w:rsidR="004E2750" w:rsidP="00BD08C0" w:rsidRDefault="004E2750" w14:paraId="69AF885A" w14:textId="7BB4FEDA">
      <w:pPr>
        <w:pStyle w:val="Prrafodelista"/>
        <w:numPr>
          <w:ilvl w:val="0"/>
          <w:numId w:val="6"/>
        </w:numPr>
        <w:rPr>
          <w:rFonts w:ascii="Verdana" w:hAnsi="Verdana"/>
          <w:sz w:val="22"/>
        </w:rPr>
      </w:pPr>
      <w:r w:rsidRPr="00404F33">
        <w:rPr>
          <w:rFonts w:ascii="Verdana" w:hAnsi="Verdana" w:eastAsiaTheme="minorEastAsia"/>
          <w:sz w:val="22"/>
        </w:rPr>
        <w:t>En la determinación de la experiencia de los profesionales se aplicará la equivalencia, así: </w:t>
      </w:r>
    </w:p>
    <w:p w:rsidRPr="00404F33" w:rsidR="004E2750" w:rsidP="004E2750" w:rsidRDefault="004E2750" w14:paraId="69A1EF5F" w14:textId="77777777">
      <w:pPr>
        <w:ind w:left="720"/>
        <w:rPr>
          <w:rFonts w:ascii="Verdana" w:hAnsi="Verdana"/>
          <w:sz w:val="22"/>
        </w:rPr>
      </w:pPr>
    </w:p>
    <w:tbl>
      <w:tblPr>
        <w:tblW w:w="0" w:type="dxa"/>
        <w:tblInd w:w="69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057"/>
        <w:gridCol w:w="3233"/>
        <w:gridCol w:w="2842"/>
      </w:tblGrid>
      <w:tr w:rsidRPr="00404F33" w:rsidR="004E2750" w:rsidTr="004E2750" w14:paraId="04E81A4F" w14:textId="77777777">
        <w:trPr>
          <w:tblHeader/>
        </w:trPr>
        <w:tc>
          <w:tcPr>
            <w:tcW w:w="2085" w:type="dxa"/>
            <w:tcBorders>
              <w:top w:val="single" w:color="000000" w:sz="6" w:space="0"/>
              <w:left w:val="single" w:color="000000" w:sz="6" w:space="0"/>
              <w:bottom w:val="single" w:color="000000" w:sz="6" w:space="0"/>
              <w:right w:val="single" w:color="000000" w:sz="6" w:space="0"/>
            </w:tcBorders>
            <w:shd w:val="clear" w:color="auto" w:fill="3B3838"/>
            <w:vAlign w:val="center"/>
            <w:hideMark/>
          </w:tcPr>
          <w:p w:rsidRPr="00404F33" w:rsidR="004E2750" w:rsidP="004E2750" w:rsidRDefault="004E2750" w14:paraId="0E0ECF8C" w14:textId="4273B602">
            <w:pPr>
              <w:jc w:val="center"/>
              <w:rPr>
                <w:rFonts w:ascii="Verdana" w:hAnsi="Verdana"/>
                <w:sz w:val="22"/>
              </w:rPr>
            </w:pPr>
            <w:r w:rsidRPr="00404F33">
              <w:rPr>
                <w:rFonts w:ascii="Verdana" w:hAnsi="Verdana"/>
                <w:b/>
                <w:bCs/>
                <w:sz w:val="22"/>
                <w:lang w:val="es-ES"/>
              </w:rPr>
              <w:t>Posgrado con título</w:t>
            </w:r>
          </w:p>
        </w:tc>
        <w:tc>
          <w:tcPr>
            <w:tcW w:w="3435" w:type="dxa"/>
            <w:tcBorders>
              <w:top w:val="single" w:color="000000" w:sz="6" w:space="0"/>
              <w:left w:val="nil"/>
              <w:bottom w:val="single" w:color="000000" w:sz="6" w:space="0"/>
              <w:right w:val="single" w:color="000000" w:sz="6" w:space="0"/>
            </w:tcBorders>
            <w:shd w:val="clear" w:color="auto" w:fill="3B3838"/>
            <w:vAlign w:val="center"/>
            <w:hideMark/>
          </w:tcPr>
          <w:p w:rsidRPr="00404F33" w:rsidR="004E2750" w:rsidP="004E2750" w:rsidRDefault="004E2750" w14:paraId="693CE215" w14:textId="4CE038E9">
            <w:pPr>
              <w:jc w:val="center"/>
              <w:rPr>
                <w:rFonts w:ascii="Verdana" w:hAnsi="Verdana"/>
                <w:sz w:val="22"/>
              </w:rPr>
            </w:pPr>
            <w:r w:rsidRPr="00404F33">
              <w:rPr>
                <w:rFonts w:ascii="Verdana" w:hAnsi="Verdana"/>
                <w:b/>
                <w:bCs/>
                <w:sz w:val="22"/>
                <w:lang w:val="es-ES"/>
              </w:rPr>
              <w:t>Requisitos de Experiencia General</w:t>
            </w:r>
          </w:p>
        </w:tc>
        <w:tc>
          <w:tcPr>
            <w:tcW w:w="3000" w:type="dxa"/>
            <w:tcBorders>
              <w:top w:val="single" w:color="000000" w:sz="6" w:space="0"/>
              <w:left w:val="nil"/>
              <w:bottom w:val="single" w:color="000000" w:sz="6" w:space="0"/>
              <w:right w:val="single" w:color="000000" w:sz="6" w:space="0"/>
            </w:tcBorders>
            <w:shd w:val="clear" w:color="auto" w:fill="3B3838"/>
            <w:vAlign w:val="center"/>
            <w:hideMark/>
          </w:tcPr>
          <w:p w:rsidRPr="00404F33" w:rsidR="004E2750" w:rsidP="004E2750" w:rsidRDefault="004E2750" w14:paraId="5FBA309F" w14:textId="50F42D1E">
            <w:pPr>
              <w:jc w:val="center"/>
              <w:rPr>
                <w:rFonts w:ascii="Verdana" w:hAnsi="Verdana"/>
                <w:sz w:val="22"/>
              </w:rPr>
            </w:pPr>
            <w:r w:rsidRPr="00404F33">
              <w:rPr>
                <w:rFonts w:ascii="Verdana" w:hAnsi="Verdana"/>
                <w:b/>
                <w:bCs/>
                <w:sz w:val="22"/>
                <w:lang w:val="es-ES"/>
              </w:rPr>
              <w:t>Requisitos de Experiencia Específica</w:t>
            </w:r>
          </w:p>
        </w:tc>
      </w:tr>
      <w:tr w:rsidRPr="00404F33" w:rsidR="004E2750" w:rsidTr="004E2750" w14:paraId="52586B30" w14:textId="77777777">
        <w:tc>
          <w:tcPr>
            <w:tcW w:w="2085" w:type="dxa"/>
            <w:tcBorders>
              <w:top w:val="nil"/>
              <w:left w:val="single" w:color="000000" w:sz="6" w:space="0"/>
              <w:bottom w:val="single" w:color="000000" w:sz="6" w:space="0"/>
              <w:right w:val="single" w:color="000000" w:sz="6" w:space="0"/>
            </w:tcBorders>
            <w:hideMark/>
          </w:tcPr>
          <w:p w:rsidRPr="00404F33" w:rsidR="004E2750" w:rsidP="004E2750" w:rsidRDefault="004E2750" w14:paraId="5745F44E" w14:textId="77777777">
            <w:pPr>
              <w:rPr>
                <w:rFonts w:ascii="Verdana" w:hAnsi="Verdana"/>
                <w:sz w:val="22"/>
              </w:rPr>
            </w:pPr>
            <w:r w:rsidRPr="00404F33">
              <w:rPr>
                <w:rFonts w:ascii="Verdana" w:hAnsi="Verdana"/>
                <w:sz w:val="22"/>
                <w:lang w:val="es-ES"/>
              </w:rPr>
              <w:t>Especialización </w:t>
            </w:r>
            <w:r w:rsidRPr="00404F33">
              <w:rPr>
                <w:rFonts w:ascii="Verdana" w:hAnsi="Verdana"/>
                <w:sz w:val="22"/>
              </w:rPr>
              <w:t> </w:t>
            </w:r>
          </w:p>
        </w:tc>
        <w:tc>
          <w:tcPr>
            <w:tcW w:w="3435" w:type="dxa"/>
            <w:tcBorders>
              <w:top w:val="nil"/>
              <w:left w:val="nil"/>
              <w:bottom w:val="single" w:color="000000" w:sz="6" w:space="0"/>
              <w:right w:val="single" w:color="000000" w:sz="6" w:space="0"/>
            </w:tcBorders>
            <w:hideMark/>
          </w:tcPr>
          <w:p w:rsidRPr="00404F33" w:rsidR="004E2750" w:rsidP="004E2750" w:rsidRDefault="004E2750" w14:paraId="31BA499A" w14:textId="77777777">
            <w:pPr>
              <w:rPr>
                <w:rFonts w:ascii="Verdana" w:hAnsi="Verdana"/>
                <w:sz w:val="22"/>
              </w:rPr>
            </w:pPr>
            <w:r w:rsidRPr="00404F33">
              <w:rPr>
                <w:rFonts w:ascii="Verdana" w:hAnsi="Verdana"/>
                <w:sz w:val="22"/>
                <w:lang w:val="es-ES"/>
              </w:rPr>
              <w:t>Veinticuatro (24) meses</w:t>
            </w:r>
            <w:r w:rsidRPr="00404F33">
              <w:rPr>
                <w:rFonts w:ascii="Verdana" w:hAnsi="Verdana"/>
                <w:sz w:val="22"/>
              </w:rPr>
              <w:t> </w:t>
            </w:r>
          </w:p>
        </w:tc>
        <w:tc>
          <w:tcPr>
            <w:tcW w:w="3000" w:type="dxa"/>
            <w:tcBorders>
              <w:top w:val="nil"/>
              <w:left w:val="nil"/>
              <w:bottom w:val="single" w:color="000000" w:sz="6" w:space="0"/>
              <w:right w:val="single" w:color="000000" w:sz="6" w:space="0"/>
            </w:tcBorders>
            <w:hideMark/>
          </w:tcPr>
          <w:p w:rsidRPr="00404F33" w:rsidR="004E2750" w:rsidP="004E2750" w:rsidRDefault="004E2750" w14:paraId="52A656AF" w14:textId="77777777">
            <w:pPr>
              <w:rPr>
                <w:rFonts w:ascii="Verdana" w:hAnsi="Verdana"/>
                <w:sz w:val="22"/>
              </w:rPr>
            </w:pPr>
            <w:r w:rsidRPr="00404F33">
              <w:rPr>
                <w:rFonts w:ascii="Verdana" w:hAnsi="Verdana"/>
                <w:sz w:val="22"/>
                <w:lang w:val="es-ES"/>
              </w:rPr>
              <w:t>Doce (12) meses</w:t>
            </w:r>
            <w:r w:rsidRPr="00404F33">
              <w:rPr>
                <w:rFonts w:ascii="Verdana" w:hAnsi="Verdana"/>
                <w:sz w:val="22"/>
              </w:rPr>
              <w:t> </w:t>
            </w:r>
          </w:p>
        </w:tc>
      </w:tr>
      <w:tr w:rsidRPr="00404F33" w:rsidR="004E2750" w:rsidTr="004E2750" w14:paraId="1D91D32C" w14:textId="77777777">
        <w:tc>
          <w:tcPr>
            <w:tcW w:w="2085" w:type="dxa"/>
            <w:tcBorders>
              <w:top w:val="nil"/>
              <w:left w:val="single" w:color="000000" w:sz="6" w:space="0"/>
              <w:bottom w:val="single" w:color="000000" w:sz="6" w:space="0"/>
              <w:right w:val="single" w:color="000000" w:sz="6" w:space="0"/>
            </w:tcBorders>
            <w:hideMark/>
          </w:tcPr>
          <w:p w:rsidRPr="00404F33" w:rsidR="004E2750" w:rsidP="004E2750" w:rsidRDefault="004E2750" w14:paraId="2514F4B2" w14:textId="77777777">
            <w:pPr>
              <w:rPr>
                <w:rFonts w:ascii="Verdana" w:hAnsi="Verdana"/>
                <w:sz w:val="22"/>
              </w:rPr>
            </w:pPr>
            <w:r w:rsidRPr="00404F33">
              <w:rPr>
                <w:rFonts w:ascii="Verdana" w:hAnsi="Verdana"/>
                <w:sz w:val="22"/>
                <w:lang w:val="es-ES"/>
              </w:rPr>
              <w:t>Maestría</w:t>
            </w:r>
            <w:r w:rsidRPr="00404F33">
              <w:rPr>
                <w:rFonts w:ascii="Verdana" w:hAnsi="Verdana"/>
                <w:sz w:val="22"/>
              </w:rPr>
              <w:t> </w:t>
            </w:r>
          </w:p>
        </w:tc>
        <w:tc>
          <w:tcPr>
            <w:tcW w:w="3435" w:type="dxa"/>
            <w:tcBorders>
              <w:top w:val="nil"/>
              <w:left w:val="nil"/>
              <w:bottom w:val="single" w:color="000000" w:sz="6" w:space="0"/>
              <w:right w:val="single" w:color="000000" w:sz="6" w:space="0"/>
            </w:tcBorders>
            <w:hideMark/>
          </w:tcPr>
          <w:p w:rsidRPr="00404F33" w:rsidR="004E2750" w:rsidP="004E2750" w:rsidRDefault="004E2750" w14:paraId="2FFC057D" w14:textId="77777777">
            <w:pPr>
              <w:rPr>
                <w:rFonts w:ascii="Verdana" w:hAnsi="Verdana"/>
                <w:sz w:val="22"/>
              </w:rPr>
            </w:pPr>
            <w:r w:rsidRPr="00404F33">
              <w:rPr>
                <w:rFonts w:ascii="Verdana" w:hAnsi="Verdana"/>
                <w:sz w:val="22"/>
                <w:lang w:val="es-ES"/>
              </w:rPr>
              <w:t>Treinta y seis (36) meses</w:t>
            </w:r>
            <w:r w:rsidRPr="00404F33">
              <w:rPr>
                <w:rFonts w:ascii="Verdana" w:hAnsi="Verdana"/>
                <w:sz w:val="22"/>
              </w:rPr>
              <w:t> </w:t>
            </w:r>
          </w:p>
        </w:tc>
        <w:tc>
          <w:tcPr>
            <w:tcW w:w="3000" w:type="dxa"/>
            <w:tcBorders>
              <w:top w:val="nil"/>
              <w:left w:val="nil"/>
              <w:bottom w:val="single" w:color="000000" w:sz="6" w:space="0"/>
              <w:right w:val="single" w:color="000000" w:sz="6" w:space="0"/>
            </w:tcBorders>
            <w:hideMark/>
          </w:tcPr>
          <w:p w:rsidRPr="00404F33" w:rsidR="004E2750" w:rsidP="004E2750" w:rsidRDefault="004E2750" w14:paraId="726B686B" w14:textId="77777777">
            <w:pPr>
              <w:rPr>
                <w:rFonts w:ascii="Verdana" w:hAnsi="Verdana"/>
                <w:sz w:val="22"/>
              </w:rPr>
            </w:pPr>
            <w:r w:rsidRPr="00404F33">
              <w:rPr>
                <w:rFonts w:ascii="Verdana" w:hAnsi="Verdana"/>
                <w:sz w:val="22"/>
                <w:lang w:val="es-ES"/>
              </w:rPr>
              <w:t>Dieciocho (18) meses</w:t>
            </w:r>
            <w:r w:rsidRPr="00404F33">
              <w:rPr>
                <w:rFonts w:ascii="Verdana" w:hAnsi="Verdana"/>
                <w:sz w:val="22"/>
              </w:rPr>
              <w:t> </w:t>
            </w:r>
          </w:p>
        </w:tc>
      </w:tr>
      <w:tr w:rsidRPr="00404F33" w:rsidR="004E2750" w:rsidTr="004E2750" w14:paraId="2048427D" w14:textId="77777777">
        <w:tc>
          <w:tcPr>
            <w:tcW w:w="2085" w:type="dxa"/>
            <w:tcBorders>
              <w:top w:val="nil"/>
              <w:left w:val="single" w:color="000000" w:sz="6" w:space="0"/>
              <w:bottom w:val="single" w:color="000000" w:sz="6" w:space="0"/>
              <w:right w:val="single" w:color="000000" w:sz="6" w:space="0"/>
            </w:tcBorders>
            <w:hideMark/>
          </w:tcPr>
          <w:p w:rsidRPr="00404F33" w:rsidR="004E2750" w:rsidP="004E2750" w:rsidRDefault="004E2750" w14:paraId="7E5F1406" w14:textId="77777777">
            <w:pPr>
              <w:rPr>
                <w:rFonts w:ascii="Verdana" w:hAnsi="Verdana"/>
                <w:sz w:val="22"/>
              </w:rPr>
            </w:pPr>
            <w:r w:rsidRPr="00404F33">
              <w:rPr>
                <w:rFonts w:ascii="Verdana" w:hAnsi="Verdana"/>
                <w:sz w:val="22"/>
                <w:lang w:val="es-ES"/>
              </w:rPr>
              <w:t>Doctorado</w:t>
            </w:r>
            <w:r w:rsidRPr="00404F33">
              <w:rPr>
                <w:rFonts w:ascii="Verdana" w:hAnsi="Verdana"/>
                <w:sz w:val="22"/>
              </w:rPr>
              <w:t> </w:t>
            </w:r>
          </w:p>
        </w:tc>
        <w:tc>
          <w:tcPr>
            <w:tcW w:w="3435" w:type="dxa"/>
            <w:tcBorders>
              <w:top w:val="nil"/>
              <w:left w:val="nil"/>
              <w:bottom w:val="single" w:color="000000" w:sz="6" w:space="0"/>
              <w:right w:val="single" w:color="000000" w:sz="6" w:space="0"/>
            </w:tcBorders>
            <w:hideMark/>
          </w:tcPr>
          <w:p w:rsidRPr="00404F33" w:rsidR="004E2750" w:rsidP="004E2750" w:rsidRDefault="004E2750" w14:paraId="2090309A" w14:textId="77777777">
            <w:pPr>
              <w:rPr>
                <w:rFonts w:ascii="Verdana" w:hAnsi="Verdana"/>
                <w:sz w:val="22"/>
              </w:rPr>
            </w:pPr>
            <w:r w:rsidRPr="00404F33">
              <w:rPr>
                <w:rFonts w:ascii="Verdana" w:hAnsi="Verdana"/>
                <w:sz w:val="22"/>
                <w:lang w:val="es-ES"/>
              </w:rPr>
              <w:t>Cuarenta y ocho (48) meses</w:t>
            </w:r>
            <w:r w:rsidRPr="00404F33">
              <w:rPr>
                <w:rFonts w:ascii="Verdana" w:hAnsi="Verdana"/>
                <w:sz w:val="22"/>
              </w:rPr>
              <w:t> </w:t>
            </w:r>
          </w:p>
        </w:tc>
        <w:tc>
          <w:tcPr>
            <w:tcW w:w="3000" w:type="dxa"/>
            <w:tcBorders>
              <w:top w:val="nil"/>
              <w:left w:val="nil"/>
              <w:bottom w:val="single" w:color="000000" w:sz="6" w:space="0"/>
              <w:right w:val="single" w:color="000000" w:sz="6" w:space="0"/>
            </w:tcBorders>
            <w:hideMark/>
          </w:tcPr>
          <w:p w:rsidRPr="00404F33" w:rsidR="004E2750" w:rsidP="004E2750" w:rsidRDefault="004E2750" w14:paraId="56A558B0" w14:textId="77777777">
            <w:pPr>
              <w:rPr>
                <w:rFonts w:ascii="Verdana" w:hAnsi="Verdana"/>
                <w:sz w:val="22"/>
              </w:rPr>
            </w:pPr>
            <w:r w:rsidRPr="00404F33">
              <w:rPr>
                <w:rFonts w:ascii="Verdana" w:hAnsi="Verdana"/>
                <w:sz w:val="22"/>
                <w:lang w:val="es-ES"/>
              </w:rPr>
              <w:t>Veinticuatro (24) meses</w:t>
            </w:r>
            <w:r w:rsidRPr="00404F33">
              <w:rPr>
                <w:rFonts w:ascii="Verdana" w:hAnsi="Verdana"/>
                <w:sz w:val="22"/>
              </w:rPr>
              <w:t> </w:t>
            </w:r>
          </w:p>
        </w:tc>
      </w:tr>
    </w:tbl>
    <w:p w:rsidRPr="00404F33" w:rsidR="004E2750" w:rsidP="004E2750" w:rsidRDefault="004E2750" w14:paraId="0F2B7421" w14:textId="77777777">
      <w:pPr>
        <w:rPr>
          <w:rFonts w:ascii="Verdana" w:hAnsi="Verdana"/>
          <w:sz w:val="22"/>
        </w:rPr>
      </w:pPr>
      <w:r w:rsidRPr="00404F33">
        <w:rPr>
          <w:rFonts w:ascii="Verdana" w:hAnsi="Verdana"/>
          <w:sz w:val="22"/>
        </w:rPr>
        <w:t> </w:t>
      </w:r>
    </w:p>
    <w:p w:rsidRPr="00404F33" w:rsidR="004E2750" w:rsidP="004E2750" w:rsidRDefault="004E2750" w14:paraId="1112CABE" w14:textId="326DFEC1">
      <w:pPr>
        <w:ind w:left="708"/>
        <w:rPr>
          <w:rFonts w:ascii="Verdana" w:hAnsi="Verdana"/>
          <w:sz w:val="22"/>
        </w:rPr>
      </w:pPr>
      <w:r w:rsidRPr="00404F33">
        <w:rPr>
          <w:rFonts w:ascii="Verdana" w:hAnsi="Verdana"/>
          <w:sz w:val="22"/>
        </w:rPr>
        <w:t>Las equivalencias se pueden aplicar en los siguientes eventos:  </w:t>
      </w:r>
    </w:p>
    <w:p w:rsidRPr="00404F33" w:rsidR="004E2750" w:rsidP="004E2750" w:rsidRDefault="004E2750" w14:paraId="40D30D60" w14:textId="77777777">
      <w:pPr>
        <w:ind w:left="708"/>
        <w:rPr>
          <w:rFonts w:ascii="Verdana" w:hAnsi="Verdana"/>
          <w:sz w:val="22"/>
        </w:rPr>
      </w:pPr>
    </w:p>
    <w:p w:rsidRPr="00404F33" w:rsidR="004E2750" w:rsidP="004E2750" w:rsidRDefault="004E2750" w14:paraId="18F889B5" w14:textId="77777777">
      <w:pPr>
        <w:numPr>
          <w:ilvl w:val="0"/>
          <w:numId w:val="11"/>
        </w:numPr>
        <w:tabs>
          <w:tab w:val="clear" w:pos="720"/>
          <w:tab w:val="num" w:pos="1428"/>
        </w:tabs>
        <w:ind w:left="1428"/>
        <w:rPr>
          <w:rFonts w:ascii="Verdana" w:hAnsi="Verdana"/>
          <w:sz w:val="22"/>
        </w:rPr>
      </w:pPr>
      <w:r w:rsidRPr="00404F33">
        <w:rPr>
          <w:rFonts w:ascii="Verdana" w:hAnsi="Verdana"/>
          <w:sz w:val="22"/>
        </w:rPr>
        <w:t>Título de posgrado en las diferentes modalidades por experiencia general y viceversa.  </w:t>
      </w:r>
    </w:p>
    <w:p w:rsidRPr="00404F33" w:rsidR="004E2750" w:rsidP="004E2750" w:rsidRDefault="004E2750" w14:paraId="11C79E74" w14:textId="77777777">
      <w:pPr>
        <w:numPr>
          <w:ilvl w:val="0"/>
          <w:numId w:val="11"/>
        </w:numPr>
        <w:tabs>
          <w:tab w:val="clear" w:pos="720"/>
          <w:tab w:val="num" w:pos="1428"/>
        </w:tabs>
        <w:ind w:left="1428"/>
        <w:rPr>
          <w:rFonts w:ascii="Verdana" w:hAnsi="Verdana"/>
          <w:sz w:val="22"/>
        </w:rPr>
      </w:pPr>
      <w:r w:rsidRPr="00404F33">
        <w:rPr>
          <w:rFonts w:ascii="Verdana" w:hAnsi="Verdana"/>
          <w:sz w:val="22"/>
        </w:rPr>
        <w:t>Título de posgrado en las diferentes modalidades por experiencia específica y viceversa.  </w:t>
      </w:r>
    </w:p>
    <w:p w:rsidRPr="00404F33" w:rsidR="000E1028" w:rsidP="006228DA" w:rsidRDefault="004E2750" w14:paraId="71B564C6" w14:textId="07E93FCB">
      <w:pPr>
        <w:numPr>
          <w:ilvl w:val="0"/>
          <w:numId w:val="11"/>
        </w:numPr>
        <w:tabs>
          <w:tab w:val="clear" w:pos="720"/>
          <w:tab w:val="num" w:pos="1428"/>
        </w:tabs>
        <w:ind w:left="1428"/>
        <w:rPr>
          <w:rFonts w:ascii="Verdana" w:hAnsi="Verdana"/>
          <w:sz w:val="22"/>
        </w:rPr>
      </w:pPr>
      <w:r w:rsidRPr="00404F33">
        <w:rPr>
          <w:rFonts w:ascii="Verdana" w:hAnsi="Verdana"/>
          <w:sz w:val="22"/>
        </w:rPr>
        <w:t>No se puede aplicar equivalencia de experiencia general por experiencia espec</w:t>
      </w:r>
      <w:r w:rsidRPr="00404F33" w:rsidR="00C3029C">
        <w:rPr>
          <w:rFonts w:ascii="Verdana" w:hAnsi="Verdana"/>
          <w:sz w:val="22"/>
        </w:rPr>
        <w:t>í</w:t>
      </w:r>
      <w:r w:rsidRPr="00404F33">
        <w:rPr>
          <w:rFonts w:ascii="Verdana" w:hAnsi="Verdana"/>
          <w:sz w:val="22"/>
        </w:rPr>
        <w:t>fica o viceversa. </w:t>
      </w:r>
    </w:p>
    <w:p w:rsidRPr="00404F33" w:rsidR="00990784" w:rsidP="000E1028" w:rsidRDefault="00990784" w14:paraId="3E32A4A8" w14:textId="37E38A3D">
      <w:pPr>
        <w:rPr>
          <w:rFonts w:ascii="Verdana" w:hAnsi="Verdana"/>
          <w:sz w:val="22"/>
        </w:rPr>
      </w:pPr>
    </w:p>
    <w:p w:rsidRPr="00404F33" w:rsidR="00101381" w:rsidP="000E1028" w:rsidRDefault="00990784" w14:paraId="3CE2FA6F" w14:textId="781EAA19">
      <w:pPr>
        <w:rPr>
          <w:rFonts w:ascii="Verdana" w:hAnsi="Verdana"/>
          <w:sz w:val="22"/>
        </w:rPr>
      </w:pPr>
      <w:r w:rsidRPr="00404F33">
        <w:rPr>
          <w:rFonts w:ascii="Verdana" w:hAnsi="Verdana"/>
          <w:sz w:val="22"/>
        </w:rPr>
        <w:t xml:space="preserve">El personal relacionado </w:t>
      </w:r>
      <w:r w:rsidRPr="00404F33" w:rsidR="00101381">
        <w:rPr>
          <w:rFonts w:ascii="Verdana" w:hAnsi="Verdana"/>
          <w:sz w:val="22"/>
        </w:rPr>
        <w:t xml:space="preserve">corresponde al siguiente: </w:t>
      </w:r>
    </w:p>
    <w:p w:rsidRPr="00404F33" w:rsidR="00101381" w:rsidP="2D7BE78F" w:rsidRDefault="00101381" w14:paraId="170C418B" w14:textId="6B0697EF">
      <w:pPr>
        <w:rPr>
          <w:rFonts w:ascii="Verdana" w:hAnsi="Verdana"/>
          <w:sz w:val="22"/>
          <w:highlight w:val="lightGray"/>
        </w:rPr>
      </w:pPr>
    </w:p>
    <w:p w:rsidRPr="00404F33" w:rsidR="00101381" w:rsidP="000E1028" w:rsidRDefault="00101381" w14:paraId="26A94DF4" w14:textId="486C2907">
      <w:pPr>
        <w:rPr>
          <w:rFonts w:ascii="Verdana" w:hAnsi="Verdana"/>
          <w:sz w:val="22"/>
        </w:rPr>
      </w:pPr>
      <w:r w:rsidRPr="00404F33">
        <w:rPr>
          <w:rFonts w:ascii="Verdana" w:hAnsi="Verdana"/>
          <w:sz w:val="22"/>
          <w:highlight w:val="lightGray"/>
        </w:rPr>
        <w:t>[En caso</w:t>
      </w:r>
      <w:r w:rsidRPr="00404F33" w:rsidR="002A5A35">
        <w:rPr>
          <w:rFonts w:ascii="Verdana" w:hAnsi="Verdana"/>
          <w:sz w:val="22"/>
          <w:highlight w:val="lightGray"/>
        </w:rPr>
        <w:t xml:space="preserve"> tal que</w:t>
      </w:r>
      <w:r w:rsidRPr="00404F33">
        <w:rPr>
          <w:rFonts w:ascii="Verdana" w:hAnsi="Verdana"/>
          <w:sz w:val="22"/>
          <w:highlight w:val="lightGray"/>
        </w:rPr>
        <w:t xml:space="preserve"> la </w:t>
      </w:r>
      <w:r w:rsidRPr="00404F33" w:rsidR="5CB325B9">
        <w:rPr>
          <w:rFonts w:ascii="Verdana" w:hAnsi="Verdana"/>
          <w:sz w:val="22"/>
          <w:highlight w:val="lightGray"/>
        </w:rPr>
        <w:t>E</w:t>
      </w:r>
      <w:r w:rsidRPr="00404F33">
        <w:rPr>
          <w:rFonts w:ascii="Verdana" w:hAnsi="Verdana"/>
          <w:sz w:val="22"/>
          <w:highlight w:val="lightGray"/>
        </w:rPr>
        <w:t xml:space="preserve">ntidad opte por establecer el requisito de personal en un apéndice </w:t>
      </w:r>
      <w:r w:rsidRPr="00404F33" w:rsidR="00AF09A2">
        <w:rPr>
          <w:rFonts w:ascii="Verdana" w:hAnsi="Verdana"/>
          <w:sz w:val="22"/>
          <w:highlight w:val="lightGray"/>
        </w:rPr>
        <w:t>o</w:t>
      </w:r>
      <w:r w:rsidRPr="00404F33">
        <w:rPr>
          <w:rFonts w:ascii="Verdana" w:hAnsi="Verdana"/>
          <w:sz w:val="22"/>
          <w:highlight w:val="lightGray"/>
        </w:rPr>
        <w:t xml:space="preserve"> anexo independiente, podrá hacerlo relacionando en esta sección el nombre </w:t>
      </w:r>
      <w:r w:rsidRPr="00404F33" w:rsidR="002A5A35">
        <w:rPr>
          <w:rFonts w:ascii="Verdana" w:hAnsi="Verdana"/>
          <w:sz w:val="22"/>
          <w:highlight w:val="lightGray"/>
        </w:rPr>
        <w:t>del documento.</w:t>
      </w:r>
      <w:r w:rsidRPr="00404F33">
        <w:rPr>
          <w:rFonts w:ascii="Verdana" w:hAnsi="Verdana"/>
          <w:sz w:val="22"/>
          <w:highlight w:val="lightGray"/>
        </w:rPr>
        <w:t>]</w:t>
      </w:r>
    </w:p>
    <w:p w:rsidRPr="00404F33" w:rsidR="00156420" w:rsidP="007D65FD" w:rsidRDefault="00156420" w14:paraId="21D42C11" w14:textId="63AB4E28">
      <w:pPr>
        <w:rPr>
          <w:rFonts w:ascii="Verdana" w:hAnsi="Verdana"/>
          <w:sz w:val="22"/>
        </w:rPr>
      </w:pPr>
    </w:p>
    <w:p w:rsidRPr="00404F33" w:rsidR="00336D93" w:rsidP="2D7BE78F" w:rsidRDefault="21D790D9" w14:paraId="37848E5C" w14:textId="7CD9E93B">
      <w:pPr>
        <w:spacing w:after="160" w:line="259" w:lineRule="auto"/>
        <w:rPr>
          <w:rFonts w:ascii="Verdana" w:hAnsi="Verdana" w:eastAsia="Arial" w:cs="Arial"/>
          <w:sz w:val="22"/>
          <w:lang w:val="es-ES"/>
        </w:rPr>
      </w:pPr>
      <w:r w:rsidRPr="00404F33">
        <w:rPr>
          <w:rFonts w:ascii="Verdana" w:hAnsi="Verdana" w:eastAsia="Arial" w:cs="Arial"/>
          <w:color w:val="000000" w:themeColor="text1"/>
          <w:sz w:val="22"/>
          <w:highlight w:val="lightGray"/>
          <w:lang w:val="es-ES"/>
        </w:rPr>
        <w:t>[La entidad deberá definir el personal requerido para la ejecución de la obra de acuerdo con el objeto del proceso de contratación]</w:t>
      </w:r>
    </w:p>
    <w:p w:rsidRPr="00404F33" w:rsidR="000C06E8" w:rsidP="00336D93" w:rsidRDefault="000C06E8" w14:paraId="197A93EA" w14:textId="77777777">
      <w:pPr>
        <w:rPr>
          <w:rFonts w:ascii="Verdana" w:hAnsi="Verdana"/>
          <w:sz w:val="22"/>
          <w:lang w:val="es-ES"/>
        </w:rPr>
      </w:pPr>
    </w:p>
    <w:p w:rsidRPr="00404F33" w:rsidR="00336D93" w:rsidP="00336D93" w:rsidRDefault="00336D93" w14:paraId="2CE8706F" w14:textId="4EE99151">
      <w:pPr>
        <w:pStyle w:val="Prrafodelista"/>
        <w:numPr>
          <w:ilvl w:val="0"/>
          <w:numId w:val="13"/>
        </w:numPr>
        <w:rPr>
          <w:rFonts w:ascii="Verdana" w:hAnsi="Verdana"/>
          <w:sz w:val="22"/>
        </w:rPr>
      </w:pPr>
      <w:r w:rsidRPr="00404F33">
        <w:rPr>
          <w:rFonts w:ascii="Verdana" w:hAnsi="Verdana"/>
          <w:sz w:val="22"/>
        </w:rPr>
        <w:t xml:space="preserve">Un (1) </w:t>
      </w:r>
      <w:r w:rsidRPr="00404F33">
        <w:rPr>
          <w:rFonts w:ascii="Verdana" w:hAnsi="Verdana"/>
          <w:sz w:val="22"/>
          <w:highlight w:val="lightGray"/>
        </w:rPr>
        <w:t>[Título profesional]</w:t>
      </w:r>
    </w:p>
    <w:p w:rsidRPr="00404F33" w:rsidR="00336D93" w:rsidP="2D7BE78F" w:rsidRDefault="00336D93" w14:paraId="6C2E0CC4" w14:textId="6FA5DFB8">
      <w:pPr>
        <w:pStyle w:val="Prrafodelista"/>
        <w:numPr>
          <w:ilvl w:val="0"/>
          <w:numId w:val="13"/>
        </w:numPr>
        <w:rPr>
          <w:rFonts w:ascii="Verdana" w:hAnsi="Verdana"/>
          <w:sz w:val="22"/>
          <w:highlight w:val="lightGray"/>
        </w:rPr>
      </w:pPr>
      <w:r w:rsidRPr="00404F33">
        <w:rPr>
          <w:rFonts w:ascii="Verdana" w:hAnsi="Verdana"/>
          <w:sz w:val="22"/>
        </w:rPr>
        <w:t xml:space="preserve">Un (1) </w:t>
      </w:r>
      <w:r w:rsidRPr="00404F33">
        <w:rPr>
          <w:rFonts w:ascii="Verdana" w:hAnsi="Verdana"/>
          <w:sz w:val="22"/>
          <w:highlight w:val="lightGray"/>
        </w:rPr>
        <w:t>[Título profesional]</w:t>
      </w:r>
    </w:p>
    <w:p w:rsidRPr="00404F33" w:rsidR="49487FFB" w:rsidP="2D7BE78F" w:rsidRDefault="49487FFB" w14:paraId="0DED3A6C" w14:textId="09EA03DD">
      <w:pPr>
        <w:pStyle w:val="Prrafodelista"/>
        <w:numPr>
          <w:ilvl w:val="0"/>
          <w:numId w:val="13"/>
        </w:numPr>
        <w:rPr>
          <w:rFonts w:ascii="Verdana" w:hAnsi="Verdana"/>
          <w:sz w:val="22"/>
        </w:rPr>
      </w:pPr>
      <w:proofErr w:type="spellStart"/>
      <w:r w:rsidRPr="00404F33">
        <w:rPr>
          <w:rFonts w:ascii="Verdana" w:hAnsi="Verdana"/>
          <w:sz w:val="22"/>
          <w:highlight w:val="lightGray"/>
        </w:rPr>
        <w:t>Etc</w:t>
      </w:r>
      <w:proofErr w:type="spellEnd"/>
      <w:r w:rsidRPr="00404F33">
        <w:rPr>
          <w:rFonts w:ascii="Verdana" w:hAnsi="Verdana" w:eastAsia="Arial" w:cs="Arial"/>
          <w:color w:val="000000" w:themeColor="text1"/>
          <w:sz w:val="22"/>
          <w:highlight w:val="lightGray"/>
        </w:rPr>
        <w:t>]</w:t>
      </w:r>
    </w:p>
    <w:p w:rsidRPr="00404F33" w:rsidR="00336D93" w:rsidP="00336D93" w:rsidRDefault="00336D93" w14:paraId="5FCB30E6" w14:textId="77777777">
      <w:pPr>
        <w:rPr>
          <w:rFonts w:ascii="Verdana" w:hAnsi="Verdana"/>
          <w:sz w:val="22"/>
        </w:rPr>
      </w:pPr>
    </w:p>
    <w:p w:rsidRPr="00404F33" w:rsidR="00336D93" w:rsidP="00336D93" w:rsidRDefault="00336D93" w14:paraId="3DACAF1E" w14:textId="76B3DA75">
      <w:pPr>
        <w:rPr>
          <w:rFonts w:ascii="Verdana" w:hAnsi="Verdana"/>
          <w:sz w:val="22"/>
          <w:highlight w:val="lightGray"/>
        </w:rPr>
      </w:pPr>
      <w:r w:rsidRPr="00404F33">
        <w:rPr>
          <w:rFonts w:ascii="Verdana" w:hAnsi="Verdana"/>
          <w:sz w:val="22"/>
          <w:highlight w:val="lightGray"/>
        </w:rPr>
        <w:t xml:space="preserve">[Si la </w:t>
      </w:r>
      <w:r w:rsidRPr="00404F33" w:rsidR="42AB7783">
        <w:rPr>
          <w:rFonts w:ascii="Verdana" w:hAnsi="Verdana"/>
          <w:sz w:val="22"/>
          <w:highlight w:val="lightGray"/>
        </w:rPr>
        <w:t>E</w:t>
      </w:r>
      <w:r w:rsidRPr="00404F33">
        <w:rPr>
          <w:rFonts w:ascii="Verdana" w:hAnsi="Verdana"/>
          <w:sz w:val="22"/>
          <w:highlight w:val="lightGray"/>
        </w:rPr>
        <w:t>ntidad lo desea puede hacer la relación en una tabla de los profesionales o listado con viñetas]</w:t>
      </w:r>
    </w:p>
    <w:p w:rsidRPr="00404F33" w:rsidR="000C06E8" w:rsidP="00336D93" w:rsidRDefault="000C06E8" w14:paraId="3FEE5EDD" w14:textId="77777777">
      <w:pPr>
        <w:rPr>
          <w:rFonts w:ascii="Verdana" w:hAnsi="Verdana"/>
          <w:sz w:val="22"/>
          <w:highlight w:val="lightGray"/>
        </w:rPr>
      </w:pPr>
    </w:p>
    <w:p w:rsidRPr="00404F33" w:rsidR="00336D93" w:rsidP="00336D93" w:rsidRDefault="00336D93" w14:paraId="24C6EBBD" w14:textId="1DEB0B43">
      <w:pPr>
        <w:rPr>
          <w:rFonts w:ascii="Verdana" w:hAnsi="Verdana"/>
          <w:sz w:val="22"/>
        </w:rPr>
      </w:pPr>
      <w:r w:rsidRPr="00404F33">
        <w:rPr>
          <w:rFonts w:ascii="Verdana" w:hAnsi="Verdana"/>
          <w:sz w:val="22"/>
          <w:highlight w:val="lightGray"/>
        </w:rPr>
        <w:t xml:space="preserve">[La </w:t>
      </w:r>
      <w:r w:rsidRPr="00404F33" w:rsidR="36B10D71">
        <w:rPr>
          <w:rFonts w:ascii="Verdana" w:hAnsi="Verdana"/>
          <w:sz w:val="22"/>
          <w:highlight w:val="lightGray"/>
        </w:rPr>
        <w:t>E</w:t>
      </w:r>
      <w:r w:rsidRPr="00404F33">
        <w:rPr>
          <w:rFonts w:ascii="Verdana" w:hAnsi="Verdana"/>
          <w:sz w:val="22"/>
          <w:highlight w:val="lightGray"/>
        </w:rPr>
        <w:t>ntidad debe justificar en esta sección la escogencia de más de un profesional por perfil clave, teniendo en consideración las condiciones técnicas del proyecto, la complejidad y</w:t>
      </w:r>
      <w:r w:rsidRPr="00404F33" w:rsidR="00AF09A2">
        <w:rPr>
          <w:rFonts w:ascii="Verdana" w:hAnsi="Verdana"/>
          <w:sz w:val="22"/>
          <w:highlight w:val="lightGray"/>
        </w:rPr>
        <w:t xml:space="preserve"> la</w:t>
      </w:r>
      <w:r w:rsidRPr="00404F33">
        <w:rPr>
          <w:rFonts w:ascii="Verdana" w:hAnsi="Verdana"/>
          <w:sz w:val="22"/>
          <w:highlight w:val="lightGray"/>
        </w:rPr>
        <w:t xml:space="preserve"> magnitud física de las labores de </w:t>
      </w:r>
      <w:r w:rsidRPr="00404F33" w:rsidR="00BC7AEE">
        <w:rPr>
          <w:rFonts w:ascii="Verdana" w:hAnsi="Verdana"/>
          <w:sz w:val="22"/>
          <w:highlight w:val="lightGray"/>
        </w:rPr>
        <w:t>obra</w:t>
      </w:r>
      <w:r w:rsidRPr="00404F33">
        <w:rPr>
          <w:rFonts w:ascii="Verdana" w:hAnsi="Verdana"/>
          <w:sz w:val="22"/>
          <w:highlight w:val="lightGray"/>
        </w:rPr>
        <w:t xml:space="preserve"> a realizar.]</w:t>
      </w:r>
    </w:p>
    <w:p w:rsidRPr="00404F33" w:rsidR="00156420" w:rsidP="007D65FD" w:rsidRDefault="00156420" w14:paraId="3DE24766" w14:textId="2CD9D8FD">
      <w:pPr>
        <w:rPr>
          <w:rFonts w:ascii="Verdana" w:hAnsi="Verdana"/>
          <w:sz w:val="22"/>
        </w:rPr>
      </w:pPr>
    </w:p>
    <w:p w:rsidRPr="00404F33" w:rsidR="00156420" w:rsidP="2D7BE78F" w:rsidRDefault="006A1CFF" w14:paraId="3C663FF2" w14:textId="4ED57345">
      <w:pPr>
        <w:pStyle w:val="Ttulo2"/>
        <w:rPr>
          <w:rFonts w:ascii="Verdana" w:hAnsi="Verdana"/>
          <w:i w:val="0"/>
          <w:sz w:val="22"/>
          <w:szCs w:val="22"/>
        </w:rPr>
      </w:pPr>
      <w:r w:rsidRPr="00404F33">
        <w:rPr>
          <w:rFonts w:ascii="Verdana" w:hAnsi="Verdana"/>
          <w:i w:val="0"/>
          <w:sz w:val="22"/>
          <w:szCs w:val="22"/>
        </w:rPr>
        <w:t>Requisitos del personal</w:t>
      </w:r>
    </w:p>
    <w:p w:rsidRPr="00404F33" w:rsidR="006A1CFF" w:rsidP="006A1CFF" w:rsidRDefault="006A1CFF" w14:paraId="0A7624C4" w14:textId="716D3C7B">
      <w:pPr>
        <w:rPr>
          <w:rFonts w:ascii="Verdana" w:hAnsi="Verdana"/>
          <w:sz w:val="22"/>
        </w:rPr>
      </w:pPr>
    </w:p>
    <w:p w:rsidRPr="00404F33" w:rsidR="49A9303A" w:rsidRDefault="49A9303A" w14:paraId="05F6C0E7" w14:textId="174F3E34">
      <w:pPr>
        <w:rPr>
          <w:rFonts w:ascii="Verdana" w:hAnsi="Verdana" w:eastAsia="Arial" w:cs="Arial"/>
          <w:color w:val="000000" w:themeColor="text1"/>
          <w:sz w:val="22"/>
        </w:rPr>
      </w:pPr>
      <w:r w:rsidRPr="00404F33">
        <w:rPr>
          <w:rFonts w:ascii="Verdana" w:hAnsi="Verdana" w:eastAsia="Arial" w:cs="Arial"/>
          <w:color w:val="000000" w:themeColor="text1"/>
          <w:sz w:val="22"/>
          <w:lang w:val="es-ES"/>
        </w:rPr>
        <w:t xml:space="preserve">Todos los profesionales exigidos, deben cumplir y acreditar, como mínimo, los siguientes requisitos de formación y experiencia: </w:t>
      </w:r>
    </w:p>
    <w:p w:rsidRPr="00404F33" w:rsidR="2D7BE78F" w:rsidRDefault="2D7BE78F" w14:paraId="2566AC1B" w14:textId="7E0D0A74">
      <w:pPr>
        <w:rPr>
          <w:rFonts w:ascii="Verdana" w:hAnsi="Verdana" w:eastAsia="Arial" w:cs="Arial"/>
          <w:color w:val="000000" w:themeColor="text1"/>
          <w:sz w:val="22"/>
        </w:rPr>
      </w:pPr>
    </w:p>
    <w:p w:rsidRPr="00404F33" w:rsidR="49A9303A" w:rsidRDefault="49A9303A" w14:paraId="38464CA1" w14:textId="4E7DEE32">
      <w:pPr>
        <w:rPr>
          <w:rFonts w:ascii="Verdana" w:hAnsi="Verdana" w:eastAsia="Arial" w:cs="Arial"/>
          <w:color w:val="000000" w:themeColor="text1"/>
          <w:sz w:val="22"/>
        </w:rPr>
      </w:pPr>
      <w:r w:rsidRPr="00404F33">
        <w:rPr>
          <w:rFonts w:ascii="Verdana" w:hAnsi="Verdana" w:eastAsia="Arial" w:cs="Arial"/>
          <w:sz w:val="22"/>
          <w:highlight w:val="lightGray"/>
          <w:lang w:val="es-ES"/>
        </w:rPr>
        <w:t>[La entidad deberá incluir requisitos de experiencia proporcionales y adecuados al tipo de obra</w:t>
      </w:r>
      <w:r w:rsidRPr="006228DA">
        <w:rPr>
          <w:rFonts w:ascii="Verdana" w:hAnsi="Verdana" w:eastAsia="Arial" w:cs="Arial"/>
          <w:sz w:val="22"/>
          <w:highlight w:val="lightGray"/>
          <w:lang w:val="es-ES"/>
        </w:rPr>
        <w:t xml:space="preserve"> del sector </w:t>
      </w:r>
      <w:r w:rsidRPr="00AE1DD3" w:rsidR="00EF469F">
        <w:rPr>
          <w:rFonts w:ascii="Verdana" w:hAnsi="Verdana" w:eastAsia="Arial" w:cs="Arial"/>
          <w:sz w:val="22"/>
          <w:highlight w:val="lightGray"/>
          <w:lang w:val="es-ES"/>
        </w:rPr>
        <w:t>de infraestruct</w:t>
      </w:r>
      <w:r w:rsidRPr="00AE1DD3" w:rsidR="00790787">
        <w:rPr>
          <w:rFonts w:ascii="Verdana" w:hAnsi="Verdana" w:eastAsia="Arial" w:cs="Arial"/>
          <w:sz w:val="22"/>
          <w:highlight w:val="lightGray"/>
          <w:lang w:val="es-ES"/>
        </w:rPr>
        <w:t>ura de agua potable y saneamiento básico</w:t>
      </w:r>
      <w:r w:rsidRPr="00AE1DD3" w:rsidR="00EF469F">
        <w:rPr>
          <w:rFonts w:ascii="Verdana" w:hAnsi="Verdana" w:eastAsia="Arial" w:cs="Arial"/>
          <w:sz w:val="22"/>
          <w:highlight w:val="lightGray"/>
          <w:lang w:val="es-ES"/>
        </w:rPr>
        <w:t xml:space="preserve"> </w:t>
      </w:r>
      <w:r w:rsidRPr="00AE1DD3">
        <w:rPr>
          <w:rFonts w:ascii="Verdana" w:hAnsi="Verdana" w:eastAsia="Arial" w:cs="Arial"/>
          <w:sz w:val="22"/>
          <w:highlight w:val="lightGray"/>
          <w:lang w:val="es-ES"/>
        </w:rPr>
        <w:t>c</w:t>
      </w:r>
      <w:r w:rsidRPr="00404F33">
        <w:rPr>
          <w:rFonts w:ascii="Verdana" w:hAnsi="Verdana" w:eastAsia="Arial" w:cs="Arial"/>
          <w:sz w:val="22"/>
          <w:highlight w:val="lightGray"/>
          <w:lang w:val="es-ES"/>
        </w:rPr>
        <w:t>onforme a lo establecido en los estudios y documentos previos. Los requisitos de experiencia general y específica que establezca en la siguiente tabla deben ser acordes con el literal</w:t>
      </w:r>
      <w:r w:rsidRPr="00404F33" w:rsidR="00BD08C0">
        <w:rPr>
          <w:rFonts w:ascii="Verdana" w:hAnsi="Verdana" w:eastAsia="Arial" w:cs="Arial"/>
          <w:sz w:val="22"/>
          <w:highlight w:val="lightGray"/>
          <w:lang w:val="es-ES"/>
        </w:rPr>
        <w:t xml:space="preserve"> correspondiente</w:t>
      </w:r>
      <w:r w:rsidRPr="00404F33">
        <w:rPr>
          <w:rFonts w:ascii="Verdana" w:hAnsi="Verdana" w:eastAsia="Arial" w:cs="Arial"/>
          <w:sz w:val="22"/>
          <w:highlight w:val="lightGray"/>
          <w:lang w:val="es-ES"/>
        </w:rPr>
        <w:t xml:space="preserve"> </w:t>
      </w:r>
      <w:r w:rsidRPr="00404F33">
        <w:rPr>
          <w:rFonts w:ascii="Verdana" w:hAnsi="Verdana" w:eastAsia="Arial" w:cs="Arial"/>
          <w:color w:val="000000" w:themeColor="text1"/>
          <w:sz w:val="22"/>
          <w:highlight w:val="lightGray"/>
          <w:lang w:val="es-ES"/>
        </w:rPr>
        <w:t xml:space="preserve">de este numeral y no podrá </w:t>
      </w:r>
      <w:r w:rsidRPr="00404F33">
        <w:rPr>
          <w:rFonts w:ascii="Verdana" w:hAnsi="Verdana" w:eastAsia="Arial" w:cs="Arial"/>
          <w:color w:val="000000" w:themeColor="text1"/>
          <w:sz w:val="22"/>
          <w:highlight w:val="lightGray"/>
        </w:rPr>
        <w:t>requerir experiencia que incluya volúmenes o cantidades de obra específica]</w:t>
      </w:r>
    </w:p>
    <w:p w:rsidRPr="00404F33" w:rsidR="2D7BE78F" w:rsidP="00BD08C0" w:rsidRDefault="2D7BE78F" w14:paraId="6BD05397" w14:textId="44426254">
      <w:pPr>
        <w:jc w:val="left"/>
        <w:rPr>
          <w:rFonts w:ascii="Verdana" w:hAnsi="Verdana" w:eastAsia="Times New Roman" w:cs="Times New Roman"/>
          <w:color w:val="3B3838" w:themeColor="background2" w:themeShade="40"/>
          <w:sz w:val="22"/>
        </w:rPr>
      </w:pPr>
    </w:p>
    <w:tbl>
      <w:tblPr>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2945"/>
        <w:gridCol w:w="2945"/>
        <w:gridCol w:w="2945"/>
      </w:tblGrid>
      <w:tr w:rsidRPr="00404F33" w:rsidR="2D7BE78F" w:rsidTr="00404F33" w14:paraId="5C4FDC5E" w14:textId="77777777">
        <w:trPr>
          <w:trHeight w:val="300"/>
        </w:trPr>
        <w:tc>
          <w:tcPr>
            <w:tcW w:w="294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EAAAA" w:themeFill="background2" w:themeFillShade="BF"/>
            <w:tcMar>
              <w:left w:w="105" w:type="dxa"/>
              <w:right w:w="105" w:type="dxa"/>
            </w:tcMar>
          </w:tcPr>
          <w:p w:rsidRPr="00404F33" w:rsidR="2D7BE78F" w:rsidP="00BD08C0" w:rsidRDefault="2D7BE78F" w14:paraId="00983DB2" w14:textId="60F7BE2D">
            <w:pPr>
              <w:spacing w:line="259" w:lineRule="auto"/>
              <w:rPr>
                <w:rFonts w:ascii="Verdana" w:hAnsi="Verdana" w:eastAsia="Arial" w:cs="Arial"/>
                <w:szCs w:val="20"/>
              </w:rPr>
            </w:pPr>
            <w:r w:rsidRPr="00404F33">
              <w:rPr>
                <w:rFonts w:ascii="Verdana" w:hAnsi="Verdana" w:eastAsia="Arial" w:cs="Arial"/>
                <w:b/>
                <w:bCs/>
                <w:szCs w:val="20"/>
                <w:lang w:val="es-ES"/>
              </w:rPr>
              <w:t>Profesional Ofrecido para el Cargo</w:t>
            </w:r>
          </w:p>
        </w:tc>
        <w:tc>
          <w:tcPr>
            <w:tcW w:w="294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EAAAA" w:themeFill="background2" w:themeFillShade="BF"/>
            <w:tcMar>
              <w:left w:w="105" w:type="dxa"/>
              <w:right w:w="105" w:type="dxa"/>
            </w:tcMar>
          </w:tcPr>
          <w:p w:rsidRPr="00404F33" w:rsidR="2D7BE78F" w:rsidP="00BD08C0" w:rsidRDefault="2D7BE78F" w14:paraId="3C8E3EC5" w14:textId="4F90B890">
            <w:pPr>
              <w:spacing w:line="259" w:lineRule="auto"/>
              <w:rPr>
                <w:rFonts w:ascii="Verdana" w:hAnsi="Verdana" w:eastAsia="Arial" w:cs="Arial"/>
                <w:szCs w:val="20"/>
              </w:rPr>
            </w:pPr>
            <w:r w:rsidRPr="00404F33">
              <w:rPr>
                <w:rFonts w:ascii="Verdana" w:hAnsi="Verdana" w:eastAsia="Arial" w:cs="Arial"/>
                <w:b/>
                <w:bCs/>
                <w:szCs w:val="20"/>
                <w:lang w:val="es-ES"/>
              </w:rPr>
              <w:t>Requisitos de Experiencia General</w:t>
            </w:r>
          </w:p>
        </w:tc>
        <w:tc>
          <w:tcPr>
            <w:tcW w:w="294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EAAAA" w:themeFill="background2" w:themeFillShade="BF"/>
            <w:tcMar>
              <w:left w:w="105" w:type="dxa"/>
              <w:right w:w="105" w:type="dxa"/>
            </w:tcMar>
          </w:tcPr>
          <w:p w:rsidRPr="00404F33" w:rsidR="2D7BE78F" w:rsidP="00BD08C0" w:rsidRDefault="2D7BE78F" w14:paraId="151DBC97" w14:textId="0905A508">
            <w:pPr>
              <w:spacing w:line="259" w:lineRule="auto"/>
              <w:rPr>
                <w:rFonts w:ascii="Verdana" w:hAnsi="Verdana" w:eastAsia="Arial" w:cs="Arial"/>
                <w:szCs w:val="20"/>
              </w:rPr>
            </w:pPr>
            <w:r w:rsidRPr="00404F33">
              <w:rPr>
                <w:rFonts w:ascii="Verdana" w:hAnsi="Verdana" w:eastAsia="Arial" w:cs="Arial"/>
                <w:b/>
                <w:bCs/>
                <w:szCs w:val="20"/>
                <w:lang w:val="es-ES"/>
              </w:rPr>
              <w:t>Requisitos de Experiencia Específica</w:t>
            </w:r>
          </w:p>
        </w:tc>
      </w:tr>
      <w:tr w:rsidRPr="00404F33" w:rsidR="2D7BE78F" w:rsidTr="2D7BE78F" w14:paraId="752767DA" w14:textId="77777777">
        <w:trPr>
          <w:trHeight w:val="300"/>
        </w:trPr>
        <w:tc>
          <w:tcPr>
            <w:tcW w:w="29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404F33" w:rsidR="2D7BE78F" w:rsidP="00BD08C0" w:rsidRDefault="2D7BE78F" w14:paraId="546313EA" w14:textId="4A516294">
            <w:pPr>
              <w:spacing w:line="259" w:lineRule="auto"/>
              <w:rPr>
                <w:rFonts w:ascii="Verdana" w:hAnsi="Verdana" w:eastAsia="Arial" w:cs="Arial"/>
                <w:color w:val="000000" w:themeColor="text1"/>
                <w:szCs w:val="20"/>
              </w:rPr>
            </w:pPr>
            <w:r w:rsidRPr="00404F33">
              <w:rPr>
                <w:rFonts w:ascii="Verdana" w:hAnsi="Verdana" w:eastAsia="Arial" w:cs="Arial"/>
                <w:color w:val="000000" w:themeColor="text1"/>
                <w:szCs w:val="20"/>
                <w:highlight w:val="lightGray"/>
                <w:lang w:val="es-ES"/>
              </w:rPr>
              <w:t>[Nombre del cargo especialista/ profesional]</w:t>
            </w:r>
          </w:p>
        </w:tc>
        <w:tc>
          <w:tcPr>
            <w:tcW w:w="29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404F33" w:rsidR="2D7BE78F" w:rsidP="00BD08C0" w:rsidRDefault="2D7BE78F" w14:paraId="44E13DC3" w14:textId="78A140EF">
            <w:pPr>
              <w:spacing w:line="259" w:lineRule="auto"/>
              <w:rPr>
                <w:rFonts w:ascii="Verdana" w:hAnsi="Verdana" w:eastAsia="Arial" w:cs="Arial"/>
                <w:color w:val="000000" w:themeColor="text1"/>
                <w:szCs w:val="20"/>
              </w:rPr>
            </w:pPr>
            <w:r w:rsidRPr="00404F33">
              <w:rPr>
                <w:rFonts w:ascii="Verdana" w:hAnsi="Verdana" w:eastAsia="Arial" w:cs="Arial"/>
                <w:color w:val="000000" w:themeColor="text1"/>
                <w:szCs w:val="20"/>
                <w:highlight w:val="lightGray"/>
                <w:lang w:val="es-ES"/>
              </w:rPr>
              <w:t>[Incluir]</w:t>
            </w:r>
          </w:p>
        </w:tc>
        <w:tc>
          <w:tcPr>
            <w:tcW w:w="29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404F33" w:rsidR="2D7BE78F" w:rsidP="00BD08C0" w:rsidRDefault="2D7BE78F" w14:paraId="6128C9AE" w14:textId="4B2FDB3D">
            <w:pPr>
              <w:spacing w:line="259" w:lineRule="auto"/>
              <w:rPr>
                <w:rFonts w:ascii="Verdana" w:hAnsi="Verdana" w:eastAsia="Arial" w:cs="Arial"/>
                <w:color w:val="000000" w:themeColor="text1"/>
                <w:szCs w:val="20"/>
              </w:rPr>
            </w:pPr>
            <w:r w:rsidRPr="00404F33">
              <w:rPr>
                <w:rFonts w:ascii="Verdana" w:hAnsi="Verdana" w:eastAsia="Arial" w:cs="Arial"/>
                <w:color w:val="000000" w:themeColor="text1"/>
                <w:szCs w:val="20"/>
                <w:highlight w:val="lightGray"/>
                <w:lang w:val="es-ES"/>
              </w:rPr>
              <w:t>[Incluir]</w:t>
            </w:r>
          </w:p>
        </w:tc>
      </w:tr>
      <w:tr w:rsidRPr="00404F33" w:rsidR="2D7BE78F" w:rsidTr="2D7BE78F" w14:paraId="505F91F2" w14:textId="77777777">
        <w:trPr>
          <w:trHeight w:val="300"/>
        </w:trPr>
        <w:tc>
          <w:tcPr>
            <w:tcW w:w="29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404F33" w:rsidR="2D7BE78F" w:rsidP="00BD08C0" w:rsidRDefault="2D7BE78F" w14:paraId="563F2DD5" w14:textId="5CFE5538">
            <w:pPr>
              <w:spacing w:line="259" w:lineRule="auto"/>
              <w:rPr>
                <w:rFonts w:ascii="Verdana" w:hAnsi="Verdana" w:eastAsia="Arial" w:cs="Arial"/>
                <w:color w:val="000000" w:themeColor="text1"/>
                <w:szCs w:val="20"/>
              </w:rPr>
            </w:pPr>
            <w:r w:rsidRPr="00404F33">
              <w:rPr>
                <w:rFonts w:ascii="Verdana" w:hAnsi="Verdana" w:eastAsia="Arial" w:cs="Arial"/>
                <w:color w:val="000000" w:themeColor="text1"/>
                <w:szCs w:val="20"/>
                <w:highlight w:val="lightGray"/>
                <w:lang w:val="es-ES"/>
              </w:rPr>
              <w:t>[Repetir para cada especialista o profesional]</w:t>
            </w:r>
          </w:p>
        </w:tc>
        <w:tc>
          <w:tcPr>
            <w:tcW w:w="29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404F33" w:rsidR="2D7BE78F" w:rsidP="00BD08C0" w:rsidRDefault="2D7BE78F" w14:paraId="7EEFF4B8" w14:textId="1A129D17">
            <w:pPr>
              <w:spacing w:line="259" w:lineRule="auto"/>
              <w:rPr>
                <w:rFonts w:ascii="Verdana" w:hAnsi="Verdana" w:eastAsia="Arial" w:cs="Arial"/>
                <w:color w:val="000000" w:themeColor="text1"/>
                <w:szCs w:val="20"/>
              </w:rPr>
            </w:pPr>
            <w:r w:rsidRPr="00404F33">
              <w:rPr>
                <w:rFonts w:ascii="Verdana" w:hAnsi="Verdana" w:eastAsia="Arial" w:cs="Arial"/>
                <w:color w:val="000000" w:themeColor="text1"/>
                <w:szCs w:val="20"/>
                <w:highlight w:val="lightGray"/>
                <w:lang w:val="es-ES"/>
              </w:rPr>
              <w:t>[Incluir]</w:t>
            </w:r>
          </w:p>
        </w:tc>
        <w:tc>
          <w:tcPr>
            <w:tcW w:w="29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404F33" w:rsidR="2D7BE78F" w:rsidP="00BD08C0" w:rsidRDefault="2D7BE78F" w14:paraId="2ADD490D" w14:textId="13306809">
            <w:pPr>
              <w:spacing w:line="259" w:lineRule="auto"/>
              <w:rPr>
                <w:rFonts w:ascii="Verdana" w:hAnsi="Verdana" w:eastAsia="Arial" w:cs="Arial"/>
                <w:color w:val="000000" w:themeColor="text1"/>
                <w:szCs w:val="20"/>
              </w:rPr>
            </w:pPr>
            <w:r w:rsidRPr="00404F33">
              <w:rPr>
                <w:rFonts w:ascii="Verdana" w:hAnsi="Verdana" w:eastAsia="Arial" w:cs="Arial"/>
                <w:color w:val="000000" w:themeColor="text1"/>
                <w:szCs w:val="20"/>
                <w:highlight w:val="lightGray"/>
                <w:lang w:val="es-ES"/>
              </w:rPr>
              <w:t>[Incluir]</w:t>
            </w:r>
          </w:p>
        </w:tc>
      </w:tr>
    </w:tbl>
    <w:p w:rsidRPr="00404F33" w:rsidR="2D7BE78F" w:rsidP="00BD08C0" w:rsidRDefault="2D7BE78F" w14:paraId="58714C92" w14:textId="35F9C7EC">
      <w:pPr>
        <w:spacing w:after="160" w:line="259" w:lineRule="auto"/>
        <w:rPr>
          <w:rFonts w:ascii="Verdana" w:hAnsi="Verdana" w:eastAsia="Arial" w:cs="Arial"/>
          <w:color w:val="3B3838" w:themeColor="background2" w:themeShade="40"/>
          <w:sz w:val="22"/>
        </w:rPr>
      </w:pPr>
    </w:p>
    <w:p w:rsidRPr="00404F33" w:rsidR="00850B16" w:rsidP="13047F7C" w:rsidRDefault="00062056" w14:paraId="14961E28" w14:textId="5E232523">
      <w:pPr>
        <w:pStyle w:val="Ttulo1"/>
        <w:rPr>
          <w:rFonts w:ascii="Verdana" w:hAnsi="Verdana"/>
          <w:sz w:val="22"/>
          <w:szCs w:val="22"/>
        </w:rPr>
      </w:pPr>
      <w:r w:rsidRPr="13047F7C">
        <w:rPr>
          <w:rFonts w:ascii="Verdana" w:hAnsi="Verdana"/>
          <w:sz w:val="22"/>
          <w:szCs w:val="22"/>
        </w:rPr>
        <w:t>Maquinaria mínima del proyecto</w:t>
      </w:r>
    </w:p>
    <w:p w:rsidRPr="00404F33" w:rsidR="00F40D8C" w:rsidP="00660E07" w:rsidRDefault="00F40D8C" w14:paraId="1DA87E66" w14:textId="77777777">
      <w:pPr>
        <w:rPr>
          <w:rFonts w:ascii="Verdana" w:hAnsi="Verdana"/>
          <w:sz w:val="22"/>
        </w:rPr>
      </w:pPr>
    </w:p>
    <w:p w:rsidRPr="00404F33" w:rsidR="00062056" w:rsidP="00062056" w:rsidRDefault="00F40D8C" w14:paraId="0554A50E" w14:textId="665D1AA8">
      <w:pPr>
        <w:rPr>
          <w:rFonts w:ascii="Verdana" w:hAnsi="Verdana"/>
          <w:sz w:val="22"/>
        </w:rPr>
      </w:pPr>
      <w:r w:rsidRPr="00404F33">
        <w:rPr>
          <w:rFonts w:ascii="Verdana" w:hAnsi="Verdana"/>
          <w:sz w:val="22"/>
          <w:highlight w:val="lightGray"/>
        </w:rPr>
        <w:t>[Incluir</w:t>
      </w:r>
      <w:r w:rsidRPr="00404F33" w:rsidR="00BD725C">
        <w:rPr>
          <w:rFonts w:ascii="Verdana" w:hAnsi="Verdana"/>
          <w:sz w:val="22"/>
          <w:highlight w:val="lightGray"/>
        </w:rPr>
        <w:t xml:space="preserve">, ajustar y desarrollar </w:t>
      </w:r>
      <w:r w:rsidRPr="00404F33">
        <w:rPr>
          <w:rFonts w:ascii="Verdana" w:hAnsi="Verdana"/>
          <w:sz w:val="22"/>
          <w:highlight w:val="lightGray"/>
        </w:rPr>
        <w:t>este numeral en caso de que se requiera]</w:t>
      </w:r>
    </w:p>
    <w:p w:rsidRPr="00404F33" w:rsidR="008F0B61" w:rsidP="004B6353" w:rsidRDefault="008F0B61" w14:paraId="76561C90" w14:textId="77777777">
      <w:pPr>
        <w:rPr>
          <w:rFonts w:ascii="Verdana" w:hAnsi="Verdana"/>
          <w:sz w:val="22"/>
        </w:rPr>
      </w:pPr>
    </w:p>
    <w:p w:rsidRPr="00404F33" w:rsidR="004B6353" w:rsidP="004B6353" w:rsidRDefault="004B6353" w14:paraId="39FFEC2C" w14:textId="1D2F1BF4">
      <w:pPr>
        <w:rPr>
          <w:rFonts w:ascii="Verdana" w:hAnsi="Verdana"/>
          <w:sz w:val="22"/>
        </w:rPr>
      </w:pPr>
      <w:r w:rsidRPr="00404F33">
        <w:rPr>
          <w:rFonts w:ascii="Verdana" w:hAnsi="Verdana"/>
          <w:sz w:val="22"/>
        </w:rPr>
        <w:t>El</w:t>
      </w:r>
      <w:r w:rsidRPr="00404F33" w:rsidR="006B3430">
        <w:rPr>
          <w:rFonts w:ascii="Verdana" w:hAnsi="Verdana"/>
          <w:sz w:val="22"/>
        </w:rPr>
        <w:t xml:space="preserve"> </w:t>
      </w:r>
      <w:r w:rsidRPr="00404F33">
        <w:rPr>
          <w:rFonts w:ascii="Verdana" w:hAnsi="Verdana"/>
          <w:sz w:val="22"/>
        </w:rPr>
        <w:t>equipo</w:t>
      </w:r>
      <w:r w:rsidRPr="00404F33" w:rsidR="006B3430">
        <w:rPr>
          <w:rFonts w:ascii="Verdana" w:hAnsi="Verdana"/>
          <w:sz w:val="22"/>
        </w:rPr>
        <w:t xml:space="preserve"> </w:t>
      </w:r>
      <w:r w:rsidRPr="00404F33">
        <w:rPr>
          <w:rFonts w:ascii="Verdana" w:hAnsi="Verdana"/>
          <w:sz w:val="22"/>
        </w:rPr>
        <w:t>mínimo</w:t>
      </w:r>
      <w:r w:rsidRPr="00404F33" w:rsidR="006B3430">
        <w:rPr>
          <w:rFonts w:ascii="Verdana" w:hAnsi="Verdana"/>
          <w:sz w:val="22"/>
        </w:rPr>
        <w:t xml:space="preserve"> </w:t>
      </w:r>
      <w:r w:rsidRPr="00404F33">
        <w:rPr>
          <w:rFonts w:ascii="Verdana" w:hAnsi="Verdana"/>
          <w:sz w:val="22"/>
        </w:rPr>
        <w:t>requerido</w:t>
      </w:r>
      <w:r w:rsidRPr="00404F33" w:rsidR="006B3430">
        <w:rPr>
          <w:rFonts w:ascii="Verdana" w:hAnsi="Verdana"/>
          <w:sz w:val="22"/>
        </w:rPr>
        <w:t xml:space="preserve"> </w:t>
      </w:r>
      <w:r w:rsidRPr="00404F33">
        <w:rPr>
          <w:rFonts w:ascii="Verdana" w:hAnsi="Verdana"/>
          <w:sz w:val="22"/>
        </w:rPr>
        <w:t>es</w:t>
      </w:r>
      <w:r w:rsidRPr="00404F33" w:rsidR="006B3430">
        <w:rPr>
          <w:rFonts w:ascii="Verdana" w:hAnsi="Verdana"/>
          <w:sz w:val="22"/>
        </w:rPr>
        <w:t xml:space="preserve"> </w:t>
      </w:r>
      <w:r w:rsidRPr="00404F33">
        <w:rPr>
          <w:rFonts w:ascii="Verdana" w:hAnsi="Verdana"/>
          <w:sz w:val="22"/>
        </w:rPr>
        <w:t>el siguiente: </w:t>
      </w:r>
    </w:p>
    <w:p w:rsidRPr="00404F33" w:rsidR="004B6353" w:rsidP="004B6353" w:rsidRDefault="004B6353" w14:paraId="08CB6103" w14:textId="77777777">
      <w:pPr>
        <w:rPr>
          <w:rFonts w:ascii="Verdana" w:hAnsi="Verdana"/>
          <w:sz w:val="22"/>
        </w:rPr>
      </w:pPr>
    </w:p>
    <w:p w:rsidRPr="00404F33" w:rsidR="004B6353" w:rsidP="004B6353" w:rsidRDefault="004B6353" w14:paraId="2A14212A" w14:textId="43EE27E9">
      <w:pPr>
        <w:pStyle w:val="Prrafodelista"/>
        <w:numPr>
          <w:ilvl w:val="0"/>
          <w:numId w:val="15"/>
        </w:numPr>
        <w:rPr>
          <w:rFonts w:ascii="Verdana" w:hAnsi="Verdana"/>
          <w:sz w:val="22"/>
        </w:rPr>
      </w:pPr>
      <w:r w:rsidRPr="00404F33">
        <w:rPr>
          <w:rFonts w:ascii="Verdana" w:hAnsi="Verdana"/>
          <w:sz w:val="22"/>
          <w:highlight w:val="lightGray"/>
        </w:rPr>
        <w:t>[Incluir]</w:t>
      </w:r>
      <w:r w:rsidRPr="00404F33">
        <w:rPr>
          <w:rFonts w:ascii="Verdana" w:hAnsi="Verdana"/>
          <w:sz w:val="22"/>
        </w:rPr>
        <w:t>  </w:t>
      </w:r>
    </w:p>
    <w:p w:rsidRPr="00404F33" w:rsidR="004B6353" w:rsidP="004B6353" w:rsidRDefault="004B6353" w14:paraId="6148FF2E" w14:textId="51118DB5">
      <w:pPr>
        <w:pStyle w:val="Prrafodelista"/>
        <w:numPr>
          <w:ilvl w:val="0"/>
          <w:numId w:val="15"/>
        </w:numPr>
        <w:rPr>
          <w:rFonts w:ascii="Verdana" w:hAnsi="Verdana"/>
          <w:sz w:val="22"/>
        </w:rPr>
      </w:pPr>
      <w:r w:rsidRPr="00404F33">
        <w:rPr>
          <w:rFonts w:ascii="Verdana" w:hAnsi="Verdana"/>
          <w:sz w:val="22"/>
          <w:highlight w:val="lightGray"/>
        </w:rPr>
        <w:t>[Incluir]</w:t>
      </w:r>
      <w:r w:rsidRPr="00404F33">
        <w:rPr>
          <w:rFonts w:ascii="Verdana" w:hAnsi="Verdana"/>
          <w:sz w:val="22"/>
        </w:rPr>
        <w:t>  </w:t>
      </w:r>
    </w:p>
    <w:p w:rsidRPr="00404F33" w:rsidR="004B6353" w:rsidP="004B6353" w:rsidRDefault="004B6353" w14:paraId="48726705" w14:textId="761A64FE">
      <w:pPr>
        <w:pStyle w:val="Prrafodelista"/>
        <w:numPr>
          <w:ilvl w:val="0"/>
          <w:numId w:val="15"/>
        </w:numPr>
        <w:rPr>
          <w:rFonts w:ascii="Verdana" w:hAnsi="Verdana"/>
          <w:sz w:val="22"/>
        </w:rPr>
      </w:pPr>
      <w:r w:rsidRPr="00404F33">
        <w:rPr>
          <w:rFonts w:ascii="Verdana" w:hAnsi="Verdana"/>
          <w:sz w:val="22"/>
          <w:highlight w:val="lightGray"/>
        </w:rPr>
        <w:t>[Etc.]</w:t>
      </w:r>
      <w:r w:rsidRPr="00404F33">
        <w:rPr>
          <w:rFonts w:ascii="Verdana" w:hAnsi="Verdana"/>
          <w:sz w:val="22"/>
        </w:rPr>
        <w:t> </w:t>
      </w:r>
    </w:p>
    <w:p w:rsidRPr="00404F33" w:rsidR="004B6353" w:rsidP="004B6353" w:rsidRDefault="004B6353" w14:paraId="0A828632" w14:textId="77777777">
      <w:pPr>
        <w:rPr>
          <w:rFonts w:ascii="Verdana" w:hAnsi="Verdana"/>
          <w:sz w:val="22"/>
        </w:rPr>
      </w:pPr>
    </w:p>
    <w:p w:rsidR="004B6353" w:rsidP="004B6353" w:rsidRDefault="059FCEAF" w14:paraId="67E70674" w14:textId="24391DB5">
      <w:pPr>
        <w:rPr>
          <w:rFonts w:ascii="Verdana" w:hAnsi="Verdana"/>
          <w:sz w:val="22"/>
        </w:rPr>
      </w:pPr>
      <w:r w:rsidRPr="00404F33">
        <w:rPr>
          <w:rFonts w:ascii="Verdana" w:hAnsi="Verdana"/>
          <w:sz w:val="22"/>
        </w:rPr>
        <w:t xml:space="preserve">La maquinaria mínima requerida será verificada una vez se adjudique el </w:t>
      </w:r>
      <w:r w:rsidRPr="00404F33" w:rsidR="663CF51D">
        <w:rPr>
          <w:rFonts w:ascii="Verdana" w:hAnsi="Verdana"/>
          <w:sz w:val="22"/>
        </w:rPr>
        <w:t>C</w:t>
      </w:r>
      <w:r w:rsidRPr="00404F33">
        <w:rPr>
          <w:rFonts w:ascii="Verdana" w:hAnsi="Verdana"/>
          <w:sz w:val="22"/>
        </w:rPr>
        <w:t xml:space="preserve">ontrato y no podrá ser pedida durante la selección del </w:t>
      </w:r>
      <w:r w:rsidRPr="00404F33" w:rsidR="2B21051E">
        <w:rPr>
          <w:rFonts w:ascii="Verdana" w:hAnsi="Verdana"/>
          <w:sz w:val="22"/>
        </w:rPr>
        <w:t>C</w:t>
      </w:r>
      <w:r w:rsidRPr="00404F33">
        <w:rPr>
          <w:rFonts w:ascii="Verdana" w:hAnsi="Verdana"/>
          <w:sz w:val="22"/>
        </w:rPr>
        <w:t>ontratista para efectos de otorgar puntaje o como criterio habilitante</w:t>
      </w:r>
      <w:r w:rsidRPr="00404F33" w:rsidR="3FE6D36D">
        <w:rPr>
          <w:rFonts w:ascii="Verdana" w:hAnsi="Verdana"/>
          <w:sz w:val="22"/>
        </w:rPr>
        <w:t>.</w:t>
      </w:r>
      <w:r w:rsidRPr="00404F33">
        <w:rPr>
          <w:rFonts w:ascii="Verdana" w:hAnsi="Verdana"/>
          <w:sz w:val="22"/>
        </w:rPr>
        <w:t> </w:t>
      </w:r>
    </w:p>
    <w:p w:rsidR="00404F33" w:rsidP="13047F7C" w:rsidRDefault="00404F33" w14:paraId="7FB58F86" w14:textId="77777777">
      <w:pPr>
        <w:rPr>
          <w:rFonts w:ascii="Verdana" w:hAnsi="Verdana" w:eastAsia="Verdana" w:cs="Verdana"/>
          <w:sz w:val="22"/>
        </w:rPr>
      </w:pPr>
    </w:p>
    <w:p w:rsidR="125C35EE" w:rsidP="13047F7C" w:rsidRDefault="125C35EE" w14:paraId="180ED281" w14:textId="134F1552">
      <w:pPr>
        <w:pStyle w:val="Ttulo1"/>
        <w:rPr>
          <w:rFonts w:ascii="Verdana" w:hAnsi="Verdana"/>
          <w:sz w:val="22"/>
          <w:szCs w:val="22"/>
        </w:rPr>
      </w:pPr>
      <w:r w:rsidRPr="7A771C95">
        <w:rPr>
          <w:rFonts w:ascii="Verdana" w:hAnsi="Verdana"/>
          <w:sz w:val="22"/>
          <w:szCs w:val="22"/>
          <w:lang w:val="es-ES"/>
        </w:rPr>
        <w:t xml:space="preserve">POSIBLES FUENTES DE MATERIALES PARA EL PROYECTO </w:t>
      </w:r>
    </w:p>
    <w:p w:rsidR="13047F7C" w:rsidP="7A771C95" w:rsidRDefault="13047F7C" w14:paraId="09BDB180" w14:textId="1E1447EF">
      <w:pPr>
        <w:spacing w:after="160" w:line="259" w:lineRule="auto"/>
        <w:rPr>
          <w:rFonts w:ascii="Verdana" w:hAnsi="Verdana" w:eastAsia="Verdana" w:cs="Verdana"/>
          <w:color w:val="000000" w:themeColor="text1"/>
          <w:sz w:val="22"/>
          <w:lang w:val="es-ES"/>
        </w:rPr>
      </w:pPr>
    </w:p>
    <w:p w:rsidR="4A7EBA03" w:rsidP="7A771C95" w:rsidRDefault="4A7EBA03" w14:paraId="4ED7348B" w14:textId="7519A9EF">
      <w:r w:rsidRPr="7A771C95">
        <w:rPr>
          <w:rFonts w:ascii="Verdana" w:hAnsi="Verdana" w:eastAsia="Verdana" w:cs="Verdana"/>
          <w:color w:val="000000" w:themeColor="text1"/>
          <w:sz w:val="22"/>
          <w:highlight w:val="lightGray"/>
        </w:rPr>
        <w:t>[La Entidad debe evaluar si la totalidad de esta sección aplica a la obra en particular y hacer los cambios necesarios de acuerdo con las condiciones de la obra]</w:t>
      </w:r>
      <w:r w:rsidRPr="7A771C95">
        <w:rPr>
          <w:rFonts w:ascii="Verdana" w:hAnsi="Verdana" w:eastAsia="Verdana" w:cs="Verdana"/>
          <w:color w:val="000000" w:themeColor="text1"/>
          <w:sz w:val="22"/>
        </w:rPr>
        <w:t xml:space="preserve"> </w:t>
      </w:r>
      <w:r w:rsidRPr="7A771C95">
        <w:rPr>
          <w:rFonts w:ascii="Verdana" w:hAnsi="Verdana" w:eastAsia="Verdana" w:cs="Verdana"/>
          <w:sz w:val="22"/>
        </w:rPr>
        <w:t xml:space="preserve"> </w:t>
      </w:r>
    </w:p>
    <w:p w:rsidR="7A771C95" w:rsidP="7A771C95" w:rsidRDefault="7A771C95" w14:paraId="1A24C3EC" w14:textId="14AB071F">
      <w:pPr>
        <w:spacing w:after="160" w:line="259" w:lineRule="auto"/>
        <w:rPr>
          <w:rFonts w:ascii="Verdana" w:hAnsi="Verdana" w:eastAsia="Verdana" w:cs="Verdana"/>
          <w:color w:val="000000" w:themeColor="text1"/>
          <w:sz w:val="22"/>
          <w:lang w:val="es-ES"/>
        </w:rPr>
      </w:pPr>
    </w:p>
    <w:p w:rsidR="125C35EE" w:rsidP="13047F7C" w:rsidRDefault="125C35EE" w14:paraId="638EA9BB" w14:textId="22649D0E">
      <w:pPr>
        <w:spacing w:after="160" w:line="259" w:lineRule="auto"/>
        <w:rPr>
          <w:rFonts w:ascii="Verdana" w:hAnsi="Verdana" w:eastAsia="Verdana" w:cs="Verdana"/>
          <w:color w:val="000000" w:themeColor="text1"/>
          <w:sz w:val="22"/>
          <w:lang w:val="es-ES"/>
        </w:rPr>
      </w:pPr>
      <w:r w:rsidRPr="13047F7C">
        <w:rPr>
          <w:rFonts w:ascii="Verdana" w:hAnsi="Verdana" w:eastAsia="Verdana" w:cs="Verdana"/>
          <w:color w:val="000000" w:themeColor="text1"/>
          <w:sz w:val="22"/>
          <w:lang w:val="es-ES"/>
        </w:rPr>
        <w:lastRenderedPageBreak/>
        <w:t>Las posibles fuentes de materiales serán las que determine el adjudicatario, aprobadas por el interventor</w:t>
      </w:r>
      <w:r w:rsidRPr="13047F7C" w:rsidR="27937E4A">
        <w:rPr>
          <w:rFonts w:ascii="Verdana" w:hAnsi="Verdana" w:eastAsia="Verdana" w:cs="Verdana"/>
          <w:color w:val="000000" w:themeColor="text1"/>
          <w:sz w:val="22"/>
          <w:lang w:val="es-ES"/>
        </w:rPr>
        <w:t xml:space="preserve"> o supervisor</w:t>
      </w:r>
      <w:r w:rsidRPr="13047F7C">
        <w:rPr>
          <w:rFonts w:ascii="Verdana" w:hAnsi="Verdana" w:eastAsia="Verdana" w:cs="Verdana"/>
          <w:color w:val="000000" w:themeColor="text1"/>
          <w:sz w:val="22"/>
          <w:lang w:val="es-ES"/>
        </w:rPr>
        <w:t>, y las cuales cumplan con la calidad requerida en las normas de ensayo y especificaciones generales y/o particulares vigentes.</w:t>
      </w:r>
    </w:p>
    <w:p w:rsidR="125C35EE" w:rsidP="13047F7C" w:rsidRDefault="125C35EE" w14:paraId="6C760AAA" w14:textId="564D85AA">
      <w:pPr>
        <w:spacing w:after="160" w:line="259" w:lineRule="auto"/>
        <w:rPr>
          <w:rFonts w:ascii="Verdana" w:hAnsi="Verdana" w:eastAsia="Verdana" w:cs="Verdana"/>
          <w:color w:val="000000" w:themeColor="text1"/>
          <w:sz w:val="22"/>
        </w:rPr>
      </w:pPr>
      <w:r w:rsidRPr="13047F7C">
        <w:rPr>
          <w:rFonts w:ascii="Verdana" w:hAnsi="Verdana" w:eastAsia="Verdana" w:cs="Verdana"/>
          <w:color w:val="000000" w:themeColor="text1"/>
          <w:sz w:val="22"/>
        </w:rPr>
        <w:t xml:space="preserve">Es responsabilidad del proponente bajo su cuenta y riesgo inspeccionar y examinar el sitio donde se van a desarrollar las obras e informarse sobre la disponibilidad de las fuentes de materiales necesarios para su ejecución, con el fin de establecer si las explotará en su calidad de constructor y/o si las adquirirá a proveedores debidamente legalizados. </w:t>
      </w:r>
    </w:p>
    <w:p w:rsidR="125C35EE" w:rsidP="13047F7C" w:rsidRDefault="125C35EE" w14:paraId="4BFCD859" w14:textId="16478E06">
      <w:pPr>
        <w:spacing w:after="160" w:line="259" w:lineRule="auto"/>
        <w:rPr>
          <w:rFonts w:ascii="Verdana" w:hAnsi="Verdana" w:eastAsia="Verdana" w:cs="Verdana"/>
          <w:color w:val="000000" w:themeColor="text1"/>
          <w:sz w:val="22"/>
        </w:rPr>
      </w:pPr>
      <w:r w:rsidRPr="13047F7C">
        <w:rPr>
          <w:rFonts w:ascii="Verdana" w:hAnsi="Verdana" w:eastAsia="Verdana" w:cs="Verdana"/>
          <w:color w:val="000000" w:themeColor="text1"/>
          <w:sz w:val="22"/>
          <w:lang w:val="es-ES"/>
        </w:rPr>
        <w:t>Las fuentes seleccionadas por el contratista deben ser previamente autorizadas por la respectiva interventoría</w:t>
      </w:r>
      <w:r w:rsidRPr="13047F7C" w:rsidR="46AB5BB2">
        <w:rPr>
          <w:rFonts w:ascii="Verdana" w:hAnsi="Verdana" w:eastAsia="Verdana" w:cs="Verdana"/>
          <w:color w:val="000000" w:themeColor="text1"/>
          <w:sz w:val="22"/>
          <w:lang w:val="es-ES"/>
        </w:rPr>
        <w:t xml:space="preserve"> o supervisión</w:t>
      </w:r>
      <w:r w:rsidRPr="13047F7C">
        <w:rPr>
          <w:rFonts w:ascii="Verdana" w:hAnsi="Verdana" w:eastAsia="Verdana" w:cs="Verdana"/>
          <w:color w:val="000000" w:themeColor="text1"/>
          <w:sz w:val="22"/>
          <w:lang w:val="es-ES"/>
        </w:rPr>
        <w:t xml:space="preserve">, previo al inicio de las obras. </w:t>
      </w:r>
      <w:r w:rsidRPr="13047F7C">
        <w:rPr>
          <w:rFonts w:ascii="Verdana" w:hAnsi="Verdana" w:eastAsia="Verdana" w:cs="Verdana"/>
          <w:color w:val="000000" w:themeColor="text1"/>
          <w:sz w:val="22"/>
        </w:rPr>
        <w:t xml:space="preserve">El contratista se obliga a realizar la explotación respetando las recomendaciones técnicas establecidas para evitar impactos ambientales; igualmente se obliga a cumplir la normativa ambiental y minera aplicable a la obra. </w:t>
      </w:r>
    </w:p>
    <w:p w:rsidR="125C35EE" w:rsidP="13047F7C" w:rsidRDefault="125C35EE" w14:paraId="4897463C" w14:textId="716A2C02">
      <w:pPr>
        <w:spacing w:after="160" w:line="259" w:lineRule="auto"/>
        <w:rPr>
          <w:rFonts w:ascii="Verdana" w:hAnsi="Verdana" w:eastAsia="Verdana" w:cs="Verdana"/>
          <w:color w:val="000000" w:themeColor="text1"/>
          <w:sz w:val="22"/>
        </w:rPr>
      </w:pPr>
      <w:r w:rsidRPr="13047F7C">
        <w:rPr>
          <w:rFonts w:ascii="Verdana" w:hAnsi="Verdana" w:eastAsia="Verdana" w:cs="Verdana"/>
          <w:color w:val="000000" w:themeColor="text1"/>
          <w:sz w:val="22"/>
        </w:rPr>
        <w:t xml:space="preserve">El proponente debe verificar, previa a la presentación de la oferta, las distancias de acarreo de las posibles fuentes de materiales existentes en el área de influencia del proyecto que sean susceptibles de utilizar, así como verificar que </w:t>
      </w:r>
      <w:r w:rsidR="00B41738">
        <w:rPr>
          <w:rFonts w:ascii="Verdana" w:hAnsi="Verdana" w:eastAsia="Verdana" w:cs="Verdana"/>
          <w:color w:val="000000" w:themeColor="text1"/>
          <w:sz w:val="22"/>
        </w:rPr>
        <w:t>e</w:t>
      </w:r>
      <w:r w:rsidRPr="13047F7C">
        <w:rPr>
          <w:rFonts w:ascii="Verdana" w:hAnsi="Verdana" w:eastAsia="Verdana" w:cs="Verdana"/>
          <w:color w:val="000000" w:themeColor="text1"/>
          <w:sz w:val="22"/>
        </w:rPr>
        <w:t>stas se encuentran en funcionamiento y que cumplen con todos los requisitos legales ambientales y mineros, de tal forma que pueda garantizar la utilización para el proyecto. En consecuencia, las distancias de acarreo correspondientes deben ser consideradas por el Proponente en los análisis de precios unitarios de la propuesta a presentar y será su responsabilidad.</w:t>
      </w:r>
    </w:p>
    <w:p w:rsidR="125C35EE" w:rsidP="13047F7C" w:rsidRDefault="125C35EE" w14:paraId="2530D826" w14:textId="44E47877">
      <w:pPr>
        <w:spacing w:after="160" w:line="259" w:lineRule="auto"/>
        <w:rPr>
          <w:rFonts w:ascii="Verdana" w:hAnsi="Verdana" w:eastAsia="Verdana" w:cs="Verdana"/>
          <w:color w:val="000000" w:themeColor="text1"/>
          <w:sz w:val="22"/>
        </w:rPr>
      </w:pPr>
      <w:r w:rsidRPr="13047F7C">
        <w:rPr>
          <w:rFonts w:ascii="Verdana" w:hAnsi="Verdana" w:eastAsia="Verdana" w:cs="Verdana"/>
          <w:color w:val="000000" w:themeColor="text1"/>
          <w:sz w:val="22"/>
        </w:rPr>
        <w:t>Previo al inicio de las obras, los materiales que la entidad identifique como indispensables en la ejecución del proyecto deben ser sometidos a ensayos para la aceptación o el rechazo por parte de la interventoría</w:t>
      </w:r>
      <w:r w:rsidRPr="13047F7C" w:rsidR="504FFFCA">
        <w:rPr>
          <w:rFonts w:ascii="Verdana" w:hAnsi="Verdana" w:eastAsia="Verdana" w:cs="Verdana"/>
          <w:color w:val="000000" w:themeColor="text1"/>
          <w:sz w:val="22"/>
        </w:rPr>
        <w:t xml:space="preserve"> o supervisión</w:t>
      </w:r>
      <w:r w:rsidRPr="13047F7C">
        <w:rPr>
          <w:rFonts w:ascii="Verdana" w:hAnsi="Verdana" w:eastAsia="Verdana" w:cs="Verdana"/>
          <w:color w:val="000000" w:themeColor="text1"/>
          <w:sz w:val="22"/>
        </w:rPr>
        <w:t>, según la normativa aplicable. Los permisos de explotación deben ser tramitados por cuenta del contratista, antes del inicio de las obras. De igual manera, las fuentes seleccionadas por el contratista deben ser previamente autorizada</w:t>
      </w:r>
      <w:r w:rsidRPr="13047F7C" w:rsidR="7C2743B9">
        <w:rPr>
          <w:rFonts w:ascii="Verdana" w:hAnsi="Verdana" w:eastAsia="Verdana" w:cs="Verdana"/>
          <w:color w:val="000000" w:themeColor="text1"/>
          <w:sz w:val="22"/>
        </w:rPr>
        <w:t>s</w:t>
      </w:r>
      <w:r w:rsidRPr="13047F7C">
        <w:rPr>
          <w:rFonts w:ascii="Verdana" w:hAnsi="Verdana" w:eastAsia="Verdana" w:cs="Verdana"/>
          <w:color w:val="000000" w:themeColor="text1"/>
          <w:sz w:val="22"/>
        </w:rPr>
        <w:t>, previo al inicio de las obras.</w:t>
      </w:r>
    </w:p>
    <w:p w:rsidR="19F5ECE8" w:rsidP="13047F7C" w:rsidRDefault="19F5ECE8" w14:paraId="09F62003" w14:textId="7FA4F633">
      <w:pPr>
        <w:pStyle w:val="Ttulo1"/>
        <w:rPr>
          <w:rFonts w:ascii="Verdana" w:hAnsi="Verdana"/>
          <w:sz w:val="22"/>
          <w:szCs w:val="22"/>
        </w:rPr>
      </w:pPr>
      <w:r w:rsidRPr="7A771C95">
        <w:rPr>
          <w:rFonts w:ascii="Verdana" w:hAnsi="Verdana"/>
          <w:sz w:val="22"/>
          <w:szCs w:val="22"/>
          <w:lang w:val="es-ES"/>
        </w:rPr>
        <w:t>OBRAS PROVISIONALES</w:t>
      </w:r>
    </w:p>
    <w:p w:rsidR="13047F7C" w:rsidP="13047F7C" w:rsidRDefault="13047F7C" w14:paraId="314FF3EF" w14:textId="45EFCC4A"/>
    <w:p w:rsidR="19F5ECE8" w:rsidP="13047F7C" w:rsidRDefault="19F5ECE8" w14:paraId="7EF3D0F6" w14:textId="6FB8BC17">
      <w:pPr>
        <w:pStyle w:val="InviasNormal"/>
        <w:spacing w:line="276" w:lineRule="auto"/>
        <w:rPr>
          <w:rFonts w:ascii="Verdana" w:hAnsi="Verdana" w:eastAsia="Verdana" w:cs="Verdana"/>
          <w:sz w:val="22"/>
          <w:highlight w:val="lightGray"/>
          <w:lang w:eastAsia="en-US"/>
        </w:rPr>
      </w:pPr>
      <w:r w:rsidRPr="7A771C95">
        <w:rPr>
          <w:rFonts w:ascii="Verdana" w:hAnsi="Verdana" w:eastAsia="Verdana" w:cs="Verdana"/>
          <w:color w:val="000000" w:themeColor="text1"/>
          <w:sz w:val="22"/>
          <w:highlight w:val="lightGray"/>
        </w:rPr>
        <w:t xml:space="preserve">[La entidad debe evaluar si la totalidad de esta sección aplica a la obra particular y hacer </w:t>
      </w:r>
      <w:r w:rsidRPr="7A771C95">
        <w:rPr>
          <w:rFonts w:ascii="Verdana" w:hAnsi="Verdana" w:eastAsia="Verdana" w:cs="Verdana"/>
          <w:sz w:val="22"/>
          <w:highlight w:val="lightGray"/>
          <w:lang w:eastAsia="en-US"/>
        </w:rPr>
        <w:t>los cambios necesarios de acuerdo con las condiciones de la obra]</w:t>
      </w:r>
    </w:p>
    <w:p w:rsidRPr="00EB6EF1" w:rsidR="004E1CA1" w:rsidP="004E1CA1" w:rsidRDefault="004E1CA1" w14:paraId="7C0A2B09" w14:textId="77777777">
      <w:pPr>
        <w:pStyle w:val="InviasNormal"/>
        <w:spacing w:line="276" w:lineRule="auto"/>
        <w:rPr>
          <w:rFonts w:ascii="Verdana" w:hAnsi="Verdana"/>
          <w:sz w:val="22"/>
        </w:rPr>
      </w:pPr>
      <w:r w:rsidRPr="00EB6EF1">
        <w:rPr>
          <w:rFonts w:ascii="Verdana" w:hAnsi="Verdana"/>
          <w:sz w:val="22"/>
        </w:rPr>
        <w:t xml:space="preserve">Durante su permanencia en la obra serán a cargo del constructor, la construcción, mejoramiento y conservación de las obras provisionales o temporales que no forman parte integrante del proyecto, tales como vías provisionales, vías de acceso y vías internas de explotación a las fuentes de materiales así como: las obras necesarias para la recuperación morfológica cuando se haya explotado por el constructor a través de las autorizaciones temporales;  y las demás que considere necesarias para el buen desarrollo de </w:t>
      </w:r>
      <w:r w:rsidRPr="00EB6EF1">
        <w:rPr>
          <w:rFonts w:ascii="Verdana" w:hAnsi="Verdana"/>
          <w:sz w:val="22"/>
        </w:rPr>
        <w:lastRenderedPageBreak/>
        <w:t>los trabajos, cercas, oficinas, bodegas, talleres y demás edificaciones provisionales con sus respectivas instalaciones, depósitos de combustibles, lubricantes y explosivos,  de propiedades y bienes de la Entidad o de terceros que puedan ser afectados por razón de los trabajos durante la ejecución de los mismos, y en general toda obra provisional relacionada con los trabajos.</w:t>
      </w:r>
    </w:p>
    <w:p w:rsidRPr="00EB6EF1" w:rsidR="004E1CA1" w:rsidP="004E1CA1" w:rsidRDefault="004E1CA1" w14:paraId="2D21FBB2" w14:textId="77777777">
      <w:pPr>
        <w:spacing w:line="276" w:lineRule="auto"/>
        <w:rPr>
          <w:rFonts w:ascii="Verdana" w:hAnsi="Verdana"/>
          <w:sz w:val="22"/>
        </w:rPr>
      </w:pPr>
      <w:r w:rsidRPr="00EB6EF1">
        <w:rPr>
          <w:rFonts w:ascii="Verdana" w:hAnsi="Verdana"/>
          <w:sz w:val="22"/>
        </w:rPr>
        <w:t>En caso de que sea necesario el proponente dispondrá de las zonas previstas para ejecutar la obra y la obtención de lotes o zonas necesarias para construir sus instalaciones, las cuales estarán bajo su responsabilidad.</w:t>
      </w:r>
    </w:p>
    <w:p w:rsidRPr="00EB6EF1" w:rsidR="004E1CA1" w:rsidP="004E1CA1" w:rsidRDefault="004E1CA1" w14:paraId="0BC1A639" w14:textId="77777777">
      <w:pPr>
        <w:pStyle w:val="InviasNormal"/>
        <w:spacing w:line="276" w:lineRule="auto"/>
        <w:rPr>
          <w:rFonts w:ascii="Verdana" w:hAnsi="Verdana"/>
          <w:sz w:val="22"/>
        </w:rPr>
      </w:pPr>
      <w:r w:rsidRPr="00EB6EF1">
        <w:rPr>
          <w:rFonts w:ascii="Verdana" w:hAnsi="Verdana"/>
          <w:sz w:val="22"/>
        </w:rPr>
        <w:t>Adicionalmente, correrán por su cuenta los trabajos necesarios para no interrumpir el servicio en las vías públicas usadas por él o en las vías de acceso cuyo uso comparta con otros contratistas.</w:t>
      </w:r>
    </w:p>
    <w:p w:rsidRPr="00EB6EF1" w:rsidR="004E1CA1" w:rsidP="004E1CA1" w:rsidRDefault="004E1CA1" w14:paraId="1F1281EC" w14:textId="77777777">
      <w:pPr>
        <w:pStyle w:val="InviasNormal"/>
        <w:spacing w:line="276" w:lineRule="auto"/>
        <w:rPr>
          <w:rFonts w:ascii="Verdana" w:hAnsi="Verdana"/>
          <w:sz w:val="22"/>
        </w:rPr>
      </w:pPr>
      <w:r w:rsidRPr="00EB6EF1">
        <w:rPr>
          <w:rFonts w:ascii="Verdana" w:hAnsi="Verdana"/>
          <w:sz w:val="22"/>
        </w:rPr>
        <w:t>El proponente debe tener en cuenta el costo correspondiente a los permisos y a las estructuras provisionales que se requieran cuando, de conformidad con el proyecto cruce o interfiera corrientes de agua, canales de desagüe, redes de servicios públicos, etc. En el caso de interferir redes de servicios públicos, estos costos serán reconocidos mediante aprobación de precios no previstos, incluidos en las correspondientes actas de obra aprobadas por el Interventor. Para lo anterior deberá tramitar la correspondiente aprobación de los precios no previstos del proyecto ante el ordenador, y en los casos que se requiera el permiso correspondiente ante la autoridad competente.</w:t>
      </w:r>
    </w:p>
    <w:p w:rsidRPr="00EB6EF1" w:rsidR="004E1CA1" w:rsidP="13047F7C" w:rsidRDefault="004E1CA1" w14:paraId="3FAF2CEA" w14:textId="39717FCC">
      <w:pPr>
        <w:pStyle w:val="InviasNormal"/>
        <w:spacing w:line="276" w:lineRule="auto"/>
        <w:rPr>
          <w:rFonts w:ascii="Verdana" w:hAnsi="Verdana"/>
          <w:sz w:val="22"/>
        </w:rPr>
      </w:pPr>
      <w:r w:rsidRPr="00EB6EF1">
        <w:rPr>
          <w:rFonts w:ascii="Verdana" w:hAnsi="Verdana"/>
          <w:sz w:val="22"/>
        </w:rPr>
        <w:t>A menos que se hubieran efectuado otros acuerdos, el proponente favorecido con la adjudicación del contrato deberá retirar todas las obras provisionales a la terminación de los trabajos y dejar las zonas en el mismo estado de limpieza y orden en que las encontró. Así mismo, será responsable de la desocupación de todas las zonas que le fueron suministradas para las obras provisionales y permanentes.</w:t>
      </w:r>
    </w:p>
    <w:p w:rsidRPr="00404F33" w:rsidR="00AE6755" w:rsidP="009232B2" w:rsidRDefault="00CF369B" w14:paraId="0AB7EFD5" w14:textId="78672FBB">
      <w:pPr>
        <w:pStyle w:val="Ttulo1"/>
        <w:rPr>
          <w:rFonts w:ascii="Verdana" w:hAnsi="Verdana"/>
          <w:sz w:val="22"/>
          <w:szCs w:val="22"/>
        </w:rPr>
      </w:pPr>
      <w:r w:rsidRPr="00404F33">
        <w:rPr>
          <w:rFonts w:ascii="Verdana" w:hAnsi="Verdana"/>
          <w:sz w:val="22"/>
          <w:szCs w:val="22"/>
        </w:rPr>
        <w:t>S</w:t>
      </w:r>
      <w:r w:rsidRPr="00404F33" w:rsidR="005316D7">
        <w:rPr>
          <w:rFonts w:ascii="Verdana" w:hAnsi="Verdana"/>
          <w:sz w:val="22"/>
          <w:szCs w:val="22"/>
        </w:rPr>
        <w:t xml:space="preserve">eñalización </w:t>
      </w:r>
    </w:p>
    <w:p w:rsidRPr="00404F33" w:rsidR="005316D7" w:rsidP="005316D7" w:rsidRDefault="005316D7" w14:paraId="43C1E908" w14:textId="4D2E398D">
      <w:pPr>
        <w:rPr>
          <w:rFonts w:ascii="Verdana" w:hAnsi="Verdana"/>
          <w:sz w:val="22"/>
        </w:rPr>
      </w:pPr>
    </w:p>
    <w:p w:rsidRPr="00404F33" w:rsidR="009E22FA" w:rsidP="009E22FA" w:rsidRDefault="009E22FA" w14:paraId="1C3103C8" w14:textId="2CCD3DFE">
      <w:pPr>
        <w:rPr>
          <w:rFonts w:ascii="Verdana" w:hAnsi="Verdana"/>
          <w:sz w:val="22"/>
        </w:rPr>
      </w:pPr>
      <w:r w:rsidRPr="00404F33">
        <w:rPr>
          <w:rFonts w:ascii="Verdana" w:hAnsi="Verdana"/>
          <w:sz w:val="22"/>
          <w:highlight w:val="lightGray"/>
        </w:rPr>
        <w:t xml:space="preserve">[La </w:t>
      </w:r>
      <w:r w:rsidRPr="00404F33" w:rsidR="778871E6">
        <w:rPr>
          <w:rFonts w:ascii="Verdana" w:hAnsi="Verdana"/>
          <w:sz w:val="22"/>
          <w:highlight w:val="lightGray"/>
        </w:rPr>
        <w:t>E</w:t>
      </w:r>
      <w:r w:rsidRPr="00404F33">
        <w:rPr>
          <w:rFonts w:ascii="Verdana" w:hAnsi="Verdana"/>
          <w:sz w:val="22"/>
          <w:highlight w:val="lightGray"/>
        </w:rPr>
        <w:t xml:space="preserve">ntidad debe evaluar si la totalidad de esta sección aplica a la obra </w:t>
      </w:r>
      <w:r w:rsidRPr="00404F33" w:rsidR="001418DC">
        <w:rPr>
          <w:rFonts w:ascii="Verdana" w:hAnsi="Verdana"/>
          <w:sz w:val="22"/>
          <w:highlight w:val="lightGray"/>
        </w:rPr>
        <w:t xml:space="preserve">en </w:t>
      </w:r>
      <w:r w:rsidRPr="00404F33">
        <w:rPr>
          <w:rFonts w:ascii="Verdana" w:hAnsi="Verdana"/>
          <w:sz w:val="22"/>
          <w:highlight w:val="lightGray"/>
        </w:rPr>
        <w:t>particular y hacer los cambios necesarios de acuerdo con las condiciones de la obra]</w:t>
      </w:r>
      <w:r w:rsidRPr="00404F33">
        <w:rPr>
          <w:rFonts w:ascii="Verdana" w:hAnsi="Verdana"/>
          <w:sz w:val="22"/>
        </w:rPr>
        <w:t xml:space="preserve"> </w:t>
      </w:r>
    </w:p>
    <w:p w:rsidRPr="00404F33" w:rsidR="009E22FA" w:rsidP="009E22FA" w:rsidRDefault="009E22FA" w14:paraId="1F6ACFB9" w14:textId="77777777">
      <w:pPr>
        <w:rPr>
          <w:rFonts w:ascii="Verdana" w:hAnsi="Verdana"/>
          <w:sz w:val="22"/>
        </w:rPr>
      </w:pPr>
    </w:p>
    <w:p w:rsidRPr="00404F33" w:rsidR="009E22FA" w:rsidP="009E22FA" w:rsidRDefault="009E22FA" w14:paraId="5FAFAB4C" w14:textId="58CFF511">
      <w:pPr>
        <w:rPr>
          <w:rFonts w:ascii="Verdana" w:hAnsi="Verdana"/>
          <w:sz w:val="22"/>
        </w:rPr>
      </w:pPr>
      <w:r w:rsidRPr="00404F33">
        <w:rPr>
          <w:rFonts w:ascii="Verdana" w:hAnsi="Verdana"/>
          <w:sz w:val="22"/>
        </w:rPr>
        <w:t xml:space="preserve">De ser necesario, son de cargo del </w:t>
      </w:r>
      <w:r w:rsidRPr="00404F33" w:rsidR="1C9952AE">
        <w:rPr>
          <w:rFonts w:ascii="Verdana" w:hAnsi="Verdana"/>
          <w:sz w:val="22"/>
        </w:rPr>
        <w:t>P</w:t>
      </w:r>
      <w:r w:rsidRPr="00404F33">
        <w:rPr>
          <w:rFonts w:ascii="Verdana" w:hAnsi="Verdana"/>
          <w:sz w:val="22"/>
        </w:rPr>
        <w:t xml:space="preserve">roponente favorecido todos los costos requeridos para </w:t>
      </w:r>
      <w:r w:rsidRPr="00404F33" w:rsidR="001418DC">
        <w:rPr>
          <w:rFonts w:ascii="Verdana" w:hAnsi="Verdana"/>
          <w:sz w:val="22"/>
        </w:rPr>
        <w:t>instalar</w:t>
      </w:r>
      <w:r w:rsidRPr="00404F33">
        <w:rPr>
          <w:rFonts w:ascii="Verdana" w:hAnsi="Verdana"/>
          <w:sz w:val="22"/>
        </w:rPr>
        <w:t xml:space="preserve"> y mantener la señalización de </w:t>
      </w:r>
      <w:r w:rsidRPr="00404F33" w:rsidR="001418DC">
        <w:rPr>
          <w:rFonts w:ascii="Verdana" w:hAnsi="Verdana"/>
          <w:sz w:val="22"/>
        </w:rPr>
        <w:t xml:space="preserve">la </w:t>
      </w:r>
      <w:r w:rsidRPr="00404F33">
        <w:rPr>
          <w:rFonts w:ascii="Verdana" w:hAnsi="Verdana"/>
          <w:sz w:val="22"/>
        </w:rPr>
        <w:t xml:space="preserve">obra y las vallas informativas, la iluminación nocturna y demás dispositivos de seguridad </w:t>
      </w:r>
      <w:r w:rsidRPr="00404F33" w:rsidR="00887F8E">
        <w:rPr>
          <w:rFonts w:ascii="Verdana" w:hAnsi="Verdana"/>
          <w:sz w:val="22"/>
        </w:rPr>
        <w:t>y salud en el trabajo</w:t>
      </w:r>
      <w:r w:rsidRPr="00404F33" w:rsidR="00D2363E">
        <w:rPr>
          <w:rFonts w:ascii="Verdana" w:hAnsi="Verdana"/>
          <w:sz w:val="22"/>
        </w:rPr>
        <w:t>,</w:t>
      </w:r>
      <w:r w:rsidRPr="00404F33">
        <w:rPr>
          <w:rFonts w:ascii="Verdana" w:hAnsi="Verdana"/>
          <w:sz w:val="22"/>
        </w:rPr>
        <w:t xml:space="preserve"> de comunicación y coordinación en los términos definidos por las autoridades competentes.  </w:t>
      </w:r>
    </w:p>
    <w:p w:rsidRPr="00404F33" w:rsidR="009E22FA" w:rsidP="009E22FA" w:rsidRDefault="009E22FA" w14:paraId="714B5A33" w14:textId="77777777">
      <w:pPr>
        <w:rPr>
          <w:rFonts w:ascii="Verdana" w:hAnsi="Verdana"/>
          <w:sz w:val="22"/>
        </w:rPr>
      </w:pPr>
    </w:p>
    <w:p w:rsidRPr="00404F33" w:rsidR="005316D7" w:rsidP="009E22FA" w:rsidRDefault="41BA5FC8" w14:paraId="0162B2FD" w14:textId="1389A1DC">
      <w:pPr>
        <w:rPr>
          <w:rFonts w:ascii="Verdana" w:hAnsi="Verdana"/>
          <w:sz w:val="22"/>
        </w:rPr>
      </w:pPr>
      <w:r w:rsidRPr="00404F33">
        <w:rPr>
          <w:rFonts w:ascii="Verdana" w:hAnsi="Verdana"/>
          <w:sz w:val="22"/>
        </w:rPr>
        <w:lastRenderedPageBreak/>
        <w:t xml:space="preserve">Sin perjuicio de lo anterior, la </w:t>
      </w:r>
      <w:r w:rsidRPr="00404F33" w:rsidR="379E3196">
        <w:rPr>
          <w:rFonts w:ascii="Verdana" w:hAnsi="Verdana"/>
          <w:sz w:val="22"/>
        </w:rPr>
        <w:t>E</w:t>
      </w:r>
      <w:r w:rsidRPr="00404F33">
        <w:rPr>
          <w:rFonts w:ascii="Verdana" w:hAnsi="Verdana"/>
          <w:sz w:val="22"/>
        </w:rPr>
        <w:t xml:space="preserve">ntidad debe definir puntualmente cuáles son los costos directos e indirectos incluidos dentro del </w:t>
      </w:r>
      <w:r w:rsidRPr="00404F33" w:rsidR="74B82A60">
        <w:rPr>
          <w:rFonts w:ascii="Verdana" w:hAnsi="Verdana"/>
          <w:sz w:val="22"/>
        </w:rPr>
        <w:t>P</w:t>
      </w:r>
      <w:r w:rsidRPr="00404F33">
        <w:rPr>
          <w:rFonts w:ascii="Verdana" w:hAnsi="Verdana"/>
          <w:sz w:val="22"/>
        </w:rPr>
        <w:t xml:space="preserve">resupuesto </w:t>
      </w:r>
      <w:r w:rsidRPr="00404F33" w:rsidR="74B82A60">
        <w:rPr>
          <w:rFonts w:ascii="Verdana" w:hAnsi="Verdana"/>
          <w:sz w:val="22"/>
        </w:rPr>
        <w:t>O</w:t>
      </w:r>
      <w:r w:rsidRPr="00404F33">
        <w:rPr>
          <w:rFonts w:ascii="Verdana" w:hAnsi="Verdana"/>
          <w:sz w:val="22"/>
        </w:rPr>
        <w:t>ficial dependiendo del proyecto a ejecutar.</w:t>
      </w:r>
    </w:p>
    <w:p w:rsidRPr="00404F33" w:rsidR="00AE6755" w:rsidP="00AE6755" w:rsidRDefault="00AE6755" w14:paraId="22699C93" w14:textId="77777777">
      <w:pPr>
        <w:rPr>
          <w:rFonts w:ascii="Verdana" w:hAnsi="Verdana"/>
          <w:sz w:val="22"/>
        </w:rPr>
      </w:pPr>
    </w:p>
    <w:p w:rsidRPr="00404F33" w:rsidR="00850B16" w:rsidP="00EB365C" w:rsidRDefault="00CF369B" w14:paraId="3134F582" w14:textId="5807204A">
      <w:pPr>
        <w:pStyle w:val="Ttulo1"/>
        <w:rPr>
          <w:rFonts w:ascii="Verdana" w:hAnsi="Verdana"/>
          <w:sz w:val="22"/>
          <w:szCs w:val="22"/>
        </w:rPr>
      </w:pPr>
      <w:r w:rsidRPr="00404F33">
        <w:rPr>
          <w:rFonts w:ascii="Verdana" w:hAnsi="Verdana"/>
          <w:sz w:val="22"/>
          <w:szCs w:val="22"/>
        </w:rPr>
        <w:t>P</w:t>
      </w:r>
      <w:r w:rsidRPr="00404F33" w:rsidR="00EB365C">
        <w:rPr>
          <w:rFonts w:ascii="Verdana" w:hAnsi="Verdana"/>
          <w:sz w:val="22"/>
          <w:szCs w:val="22"/>
        </w:rPr>
        <w:t xml:space="preserve">ermisos, licencias y autorizaciones </w:t>
      </w:r>
    </w:p>
    <w:p w:rsidRPr="00404F33" w:rsidR="00EB365C" w:rsidP="00EB365C" w:rsidRDefault="00EB365C" w14:paraId="2C54DF09" w14:textId="4EFD3715">
      <w:pPr>
        <w:rPr>
          <w:rFonts w:ascii="Verdana" w:hAnsi="Verdana"/>
          <w:sz w:val="22"/>
        </w:rPr>
      </w:pPr>
    </w:p>
    <w:p w:rsidRPr="00404F33" w:rsidR="00CA7122" w:rsidP="00EB365C" w:rsidRDefault="462C0B82" w14:paraId="23A73B11" w14:textId="78D9D39E">
      <w:pPr>
        <w:rPr>
          <w:rFonts w:ascii="Verdana" w:hAnsi="Verdana"/>
          <w:sz w:val="22"/>
          <w:highlight w:val="lightGray"/>
        </w:rPr>
      </w:pPr>
      <w:r w:rsidRPr="00404F33">
        <w:rPr>
          <w:rFonts w:ascii="Verdana" w:hAnsi="Verdana"/>
          <w:sz w:val="22"/>
          <w:highlight w:val="lightGray"/>
        </w:rPr>
        <w:t xml:space="preserve">[La </w:t>
      </w:r>
      <w:r w:rsidRPr="00404F33" w:rsidR="3D1AAA66">
        <w:rPr>
          <w:rFonts w:ascii="Verdana" w:hAnsi="Verdana"/>
          <w:sz w:val="22"/>
          <w:highlight w:val="lightGray"/>
        </w:rPr>
        <w:t>E</w:t>
      </w:r>
      <w:r w:rsidRPr="00404F33">
        <w:rPr>
          <w:rFonts w:ascii="Verdana" w:hAnsi="Verdana"/>
          <w:sz w:val="22"/>
          <w:highlight w:val="lightGray"/>
        </w:rPr>
        <w:t xml:space="preserve">ntidad deberá incluir los permisos, licencias y autorizaciones necesarios para la ejecución del </w:t>
      </w:r>
      <w:r w:rsidRPr="00404F33" w:rsidR="6474F987">
        <w:rPr>
          <w:rFonts w:ascii="Verdana" w:hAnsi="Verdana"/>
          <w:sz w:val="22"/>
          <w:highlight w:val="lightGray"/>
        </w:rPr>
        <w:t>C</w:t>
      </w:r>
      <w:r w:rsidRPr="00404F33">
        <w:rPr>
          <w:rFonts w:ascii="Verdana" w:hAnsi="Verdana"/>
          <w:sz w:val="22"/>
          <w:highlight w:val="lightGray"/>
        </w:rPr>
        <w:t>ontrato</w:t>
      </w:r>
      <w:r w:rsidRPr="00404F33" w:rsidR="0B6B20ED">
        <w:rPr>
          <w:rFonts w:ascii="Verdana" w:hAnsi="Verdana"/>
          <w:sz w:val="22"/>
          <w:highlight w:val="lightGray"/>
        </w:rPr>
        <w:t xml:space="preserve">, así como los aspectos relativos con la </w:t>
      </w:r>
      <w:r w:rsidRPr="00404F33" w:rsidR="5527A76E">
        <w:rPr>
          <w:rFonts w:ascii="Verdana" w:hAnsi="Verdana"/>
          <w:sz w:val="22"/>
          <w:highlight w:val="lightGray"/>
        </w:rPr>
        <w:t>L</w:t>
      </w:r>
      <w:r w:rsidRPr="00404F33" w:rsidR="0B6B20ED">
        <w:rPr>
          <w:rFonts w:ascii="Verdana" w:hAnsi="Verdana"/>
          <w:sz w:val="22"/>
          <w:highlight w:val="lightGray"/>
        </w:rPr>
        <w:t xml:space="preserve">icencia de </w:t>
      </w:r>
      <w:r w:rsidRPr="00404F33" w:rsidR="7282BF8C">
        <w:rPr>
          <w:rFonts w:ascii="Verdana" w:hAnsi="Verdana"/>
          <w:sz w:val="22"/>
          <w:highlight w:val="lightGray"/>
        </w:rPr>
        <w:t>C</w:t>
      </w:r>
      <w:r w:rsidRPr="00404F33" w:rsidR="0B6B20ED">
        <w:rPr>
          <w:rFonts w:ascii="Verdana" w:hAnsi="Verdana"/>
          <w:sz w:val="22"/>
          <w:highlight w:val="lightGray"/>
        </w:rPr>
        <w:t>onstrucción</w:t>
      </w:r>
      <w:r w:rsidRPr="00404F33" w:rsidR="7850D8A5">
        <w:rPr>
          <w:rFonts w:ascii="Verdana" w:hAnsi="Verdana"/>
          <w:sz w:val="22"/>
          <w:highlight w:val="lightGray"/>
        </w:rPr>
        <w:t>, de conformidad con lo establecido en el artículo 2.2.6.1.1.7 del Decreto 10</w:t>
      </w:r>
      <w:r w:rsidRPr="00404F33" w:rsidR="678948A1">
        <w:rPr>
          <w:rFonts w:ascii="Verdana" w:hAnsi="Verdana"/>
          <w:sz w:val="22"/>
          <w:highlight w:val="lightGray"/>
        </w:rPr>
        <w:t xml:space="preserve">77 de 2015 y demás que la modifiquen, actualicen o deroguen. </w:t>
      </w:r>
    </w:p>
    <w:p w:rsidRPr="00404F33" w:rsidR="00CA7122" w:rsidP="00EB365C" w:rsidRDefault="00CA7122" w14:paraId="2CE04E9A" w14:textId="77777777">
      <w:pPr>
        <w:rPr>
          <w:rFonts w:ascii="Verdana" w:hAnsi="Verdana"/>
          <w:sz w:val="22"/>
          <w:highlight w:val="lightGray"/>
        </w:rPr>
      </w:pPr>
    </w:p>
    <w:p w:rsidRPr="00404F33" w:rsidR="00EB365C" w:rsidP="00EB365C" w:rsidRDefault="00C9661D" w14:paraId="63370029" w14:textId="3FA60AC8">
      <w:pPr>
        <w:rPr>
          <w:rFonts w:ascii="Verdana" w:hAnsi="Verdana"/>
          <w:sz w:val="22"/>
        </w:rPr>
      </w:pPr>
      <w:r w:rsidRPr="00EB6EF1">
        <w:rPr>
          <w:rFonts w:ascii="Verdana" w:hAnsi="Verdana"/>
          <w:sz w:val="22"/>
        </w:rPr>
        <w:t xml:space="preserve">De igual forma, se resalta que de acuerdo con lo establecido en el artículo 2.2.6.1.1.10 del Decreto 1077 de 2015, para los proyectos de reparaciones </w:t>
      </w:r>
      <w:r w:rsidRPr="00EB6EF1" w:rsidR="002A5200">
        <w:rPr>
          <w:rFonts w:ascii="Verdana" w:hAnsi="Verdana"/>
          <w:sz w:val="22"/>
        </w:rPr>
        <w:t xml:space="preserve">o mejoras </w:t>
      </w:r>
      <w:r w:rsidRPr="00EB6EF1">
        <w:rPr>
          <w:rFonts w:ascii="Verdana" w:hAnsi="Verdana"/>
          <w:sz w:val="22"/>
        </w:rPr>
        <w:t>locativas</w:t>
      </w:r>
      <w:r w:rsidRPr="00EB6EF1" w:rsidR="002A5200">
        <w:rPr>
          <w:rFonts w:ascii="Verdana" w:hAnsi="Verdana"/>
          <w:sz w:val="22"/>
        </w:rPr>
        <w:t xml:space="preserve"> no requerirán </w:t>
      </w:r>
      <w:r w:rsidRPr="00EB6EF1" w:rsidR="001418DC">
        <w:rPr>
          <w:rFonts w:ascii="Verdana" w:hAnsi="Verdana"/>
          <w:sz w:val="22"/>
        </w:rPr>
        <w:t>Li</w:t>
      </w:r>
      <w:r w:rsidRPr="00EB6EF1" w:rsidR="002A5200">
        <w:rPr>
          <w:rFonts w:ascii="Verdana" w:hAnsi="Verdana"/>
          <w:sz w:val="22"/>
        </w:rPr>
        <w:t xml:space="preserve">cencia de </w:t>
      </w:r>
      <w:r w:rsidRPr="00EB6EF1" w:rsidR="001418DC">
        <w:rPr>
          <w:rFonts w:ascii="Verdana" w:hAnsi="Verdana"/>
          <w:sz w:val="22"/>
        </w:rPr>
        <w:t>C</w:t>
      </w:r>
      <w:r w:rsidRPr="00EB6EF1" w:rsidR="002A5200">
        <w:rPr>
          <w:rFonts w:ascii="Verdana" w:hAnsi="Verdana"/>
          <w:sz w:val="22"/>
        </w:rPr>
        <w:t>onstrucción que hacen referencia el artículo 8</w:t>
      </w:r>
      <w:r w:rsidRPr="00EB6EF1" w:rsidR="00E70F5D">
        <w:rPr>
          <w:rStyle w:val="Refdenotaalpie"/>
          <w:rFonts w:ascii="Verdana" w:hAnsi="Verdana"/>
          <w:sz w:val="22"/>
        </w:rPr>
        <w:footnoteReference w:id="2"/>
      </w:r>
      <w:r w:rsidRPr="00EB6EF1" w:rsidR="002A5200">
        <w:rPr>
          <w:rFonts w:ascii="Verdana" w:hAnsi="Verdana"/>
          <w:sz w:val="22"/>
        </w:rPr>
        <w:t xml:space="preserve"> de la Ley 810 de 2003.</w:t>
      </w:r>
      <w:r w:rsidRPr="00EB6EF1" w:rsidR="00E52F5F">
        <w:rPr>
          <w:rFonts w:ascii="Verdana" w:hAnsi="Verdana"/>
          <w:sz w:val="22"/>
        </w:rPr>
        <w:t>]</w:t>
      </w:r>
    </w:p>
    <w:p w:rsidRPr="00404F33" w:rsidR="00850B16" w:rsidP="00925DDB" w:rsidRDefault="00850B16" w14:paraId="44BCEB92" w14:textId="1EA60B92">
      <w:pPr>
        <w:rPr>
          <w:rFonts w:ascii="Verdana" w:hAnsi="Verdana"/>
          <w:sz w:val="22"/>
        </w:rPr>
      </w:pPr>
    </w:p>
    <w:p w:rsidRPr="00404F33" w:rsidR="6FB57258" w:rsidP="7A771C95" w:rsidRDefault="6FB57258" w14:paraId="132314FD" w14:textId="41767095">
      <w:pPr>
        <w:pStyle w:val="Ttulo1"/>
        <w:rPr>
          <w:rFonts w:ascii="Verdana" w:hAnsi="Verdana"/>
          <w:sz w:val="22"/>
          <w:szCs w:val="22"/>
        </w:rPr>
      </w:pPr>
      <w:r w:rsidRPr="7A771C95">
        <w:rPr>
          <w:rFonts w:ascii="Verdana" w:hAnsi="Verdana"/>
          <w:sz w:val="22"/>
          <w:szCs w:val="22"/>
          <w:lang w:val="es-ES"/>
        </w:rPr>
        <w:t>NOTAS TÉCNICAS ESPECÍFICAS PARA EL PROYECTO</w:t>
      </w:r>
    </w:p>
    <w:p w:rsidR="13047F7C" w:rsidP="13047F7C" w:rsidRDefault="13047F7C" w14:paraId="569AC056" w14:textId="6A84E9F5"/>
    <w:p w:rsidRPr="00EB6EF1" w:rsidR="6FB57258" w:rsidP="00BD08C0" w:rsidRDefault="6FB57258" w14:paraId="638E7B9D" w14:textId="45E88136">
      <w:pPr>
        <w:pStyle w:val="Ttulo1"/>
        <w:numPr>
          <w:ilvl w:val="0"/>
          <w:numId w:val="0"/>
        </w:numPr>
        <w:spacing w:after="160" w:line="259" w:lineRule="auto"/>
        <w:rPr>
          <w:rFonts w:ascii="Verdana" w:hAnsi="Verdana" w:eastAsia="Arial" w:cs="Arial"/>
          <w:b w:val="0"/>
          <w:caps w:val="0"/>
          <w:color w:val="000000" w:themeColor="text1"/>
          <w:sz w:val="22"/>
          <w:szCs w:val="22"/>
        </w:rPr>
      </w:pPr>
      <w:r w:rsidRPr="13047F7C">
        <w:rPr>
          <w:rFonts w:ascii="Verdana" w:hAnsi="Verdana" w:eastAsia="Arial" w:cs="Arial"/>
          <w:b w:val="0"/>
          <w:caps w:val="0"/>
          <w:color w:val="000000" w:themeColor="text1"/>
          <w:sz w:val="22"/>
          <w:szCs w:val="22"/>
          <w:highlight w:val="lightGray"/>
        </w:rPr>
        <w:t>[La entidad debe verificar si aplican directrices técnicas particulares. Por ejemplo</w:t>
      </w:r>
      <w:r w:rsidRPr="00921603">
        <w:rPr>
          <w:rFonts w:ascii="Verdana" w:hAnsi="Verdana" w:eastAsia="Arial" w:cs="Arial"/>
          <w:b w:val="0"/>
          <w:caps w:val="0"/>
          <w:color w:val="000000" w:themeColor="text1"/>
          <w:sz w:val="22"/>
          <w:szCs w:val="22"/>
          <w:highlight w:val="lightGray"/>
        </w:rPr>
        <w:t>:</w:t>
      </w:r>
      <w:r w:rsidRPr="00EB6EF1" w:rsidR="00360A25">
        <w:rPr>
          <w:highlight w:val="lightGray"/>
        </w:rPr>
        <w:t xml:space="preserve"> </w:t>
      </w:r>
      <w:r w:rsidRPr="00EB6EF1" w:rsidR="00360A25">
        <w:rPr>
          <w:rFonts w:ascii="Verdana" w:hAnsi="Verdana" w:eastAsia="Arial" w:cs="Arial"/>
          <w:b w:val="0"/>
          <w:caps w:val="0"/>
          <w:color w:val="000000" w:themeColor="text1"/>
          <w:sz w:val="22"/>
          <w:szCs w:val="22"/>
          <w:highlight w:val="lightGray"/>
        </w:rPr>
        <w:t>Especificaciones Generales de para los Proyectos del Sector de Agua Potable y Saneamiento Básico del Ministerio de Vivienda, Ciudad y Territorio</w:t>
      </w:r>
      <w:r w:rsidRPr="00EB6EF1" w:rsidR="00921603">
        <w:rPr>
          <w:rFonts w:ascii="Verdana" w:hAnsi="Verdana" w:eastAsia="Arial" w:cs="Arial"/>
          <w:b w:val="0"/>
          <w:caps w:val="0"/>
          <w:color w:val="000000" w:themeColor="text1"/>
          <w:sz w:val="22"/>
          <w:szCs w:val="22"/>
          <w:highlight w:val="lightGray"/>
        </w:rPr>
        <w:t>, etc.,</w:t>
      </w:r>
      <w:r w:rsidRPr="00EB6EF1" w:rsidR="00360A25">
        <w:rPr>
          <w:rFonts w:ascii="Verdana" w:hAnsi="Verdana" w:eastAsia="Arial" w:cs="Arial"/>
          <w:b w:val="0"/>
          <w:caps w:val="0"/>
          <w:color w:val="000000" w:themeColor="text1"/>
          <w:sz w:val="22"/>
          <w:szCs w:val="22"/>
          <w:highlight w:val="lightGray"/>
        </w:rPr>
        <w:t xml:space="preserve"> vigentes</w:t>
      </w:r>
      <w:r w:rsidRPr="00EB6EF1" w:rsidR="00921603">
        <w:rPr>
          <w:rFonts w:ascii="Verdana" w:hAnsi="Verdana" w:eastAsia="Arial" w:cs="Arial"/>
          <w:b w:val="0"/>
          <w:caps w:val="0"/>
          <w:color w:val="000000" w:themeColor="text1"/>
          <w:sz w:val="22"/>
          <w:szCs w:val="22"/>
          <w:highlight w:val="lightGray"/>
        </w:rPr>
        <w:t>]</w:t>
      </w:r>
      <w:r w:rsidRPr="00360A25" w:rsidR="00360A25">
        <w:rPr>
          <w:rFonts w:ascii="Verdana" w:hAnsi="Verdana" w:eastAsia="Arial" w:cs="Arial"/>
          <w:b w:val="0"/>
          <w:caps w:val="0"/>
          <w:color w:val="000000" w:themeColor="text1"/>
          <w:sz w:val="22"/>
          <w:szCs w:val="22"/>
        </w:rPr>
        <w:t xml:space="preserve"> </w:t>
      </w:r>
    </w:p>
    <w:p w:rsidRPr="00404F33" w:rsidR="6FB57258" w:rsidP="00BD08C0" w:rsidRDefault="6FB57258" w14:paraId="6EC8737B" w14:textId="6DC647C5">
      <w:pPr>
        <w:pStyle w:val="Ttulo1"/>
        <w:numPr>
          <w:ilvl w:val="0"/>
          <w:numId w:val="0"/>
        </w:numPr>
        <w:spacing w:after="160" w:line="259" w:lineRule="auto"/>
        <w:ind w:left="360"/>
        <w:rPr>
          <w:rFonts w:ascii="Verdana" w:hAnsi="Verdana" w:eastAsia="Arial" w:cs="Arial"/>
          <w:sz w:val="22"/>
          <w:szCs w:val="22"/>
        </w:rPr>
      </w:pPr>
      <w:r w:rsidRPr="00404F33">
        <w:rPr>
          <w:rFonts w:ascii="Verdana" w:hAnsi="Verdana" w:eastAsia="Arial" w:cs="Arial"/>
          <w:b w:val="0"/>
          <w:caps w:val="0"/>
          <w:sz w:val="22"/>
          <w:szCs w:val="22"/>
          <w:highlight w:val="lightGray"/>
        </w:rPr>
        <w:t>[Incluir]</w:t>
      </w:r>
    </w:p>
    <w:p w:rsidRPr="00404F33" w:rsidR="6FB57258" w:rsidP="00BD08C0" w:rsidRDefault="6FB57258" w14:paraId="11F91D76" w14:textId="7DFD9314">
      <w:pPr>
        <w:pStyle w:val="Ttulo1"/>
        <w:numPr>
          <w:ilvl w:val="0"/>
          <w:numId w:val="0"/>
        </w:numPr>
        <w:spacing w:after="160" w:line="259" w:lineRule="auto"/>
        <w:ind w:left="360"/>
        <w:rPr>
          <w:rFonts w:ascii="Verdana" w:hAnsi="Verdana" w:eastAsia="Arial" w:cs="Arial"/>
          <w:color w:val="000000" w:themeColor="text1"/>
          <w:sz w:val="22"/>
          <w:szCs w:val="22"/>
        </w:rPr>
      </w:pPr>
      <w:r w:rsidRPr="00404F33">
        <w:rPr>
          <w:rFonts w:ascii="Verdana" w:hAnsi="Verdana" w:eastAsia="Arial" w:cs="Arial"/>
          <w:b w:val="0"/>
          <w:caps w:val="0"/>
          <w:color w:val="000000" w:themeColor="text1"/>
          <w:sz w:val="22"/>
          <w:szCs w:val="22"/>
          <w:highlight w:val="lightGray"/>
        </w:rPr>
        <w:t>[Incluir]</w:t>
      </w:r>
    </w:p>
    <w:p w:rsidRPr="00404F33" w:rsidR="6FB57258" w:rsidP="00BD08C0" w:rsidRDefault="6FB57258" w14:paraId="5061BF2F" w14:textId="6E17DD26">
      <w:pPr>
        <w:pStyle w:val="Ttulo1"/>
        <w:numPr>
          <w:ilvl w:val="0"/>
          <w:numId w:val="0"/>
        </w:numPr>
        <w:spacing w:after="160" w:line="259" w:lineRule="auto"/>
        <w:ind w:left="360"/>
        <w:rPr>
          <w:rFonts w:ascii="Verdana" w:hAnsi="Verdana" w:eastAsia="Arial" w:cs="Arial"/>
          <w:color w:val="000000" w:themeColor="text1"/>
          <w:sz w:val="22"/>
          <w:szCs w:val="22"/>
        </w:rPr>
      </w:pPr>
      <w:r w:rsidRPr="00404F33">
        <w:rPr>
          <w:rFonts w:ascii="Verdana" w:hAnsi="Verdana" w:eastAsia="Arial" w:cs="Arial"/>
          <w:b w:val="0"/>
          <w:caps w:val="0"/>
          <w:color w:val="000000" w:themeColor="text1"/>
          <w:sz w:val="22"/>
          <w:szCs w:val="22"/>
          <w:highlight w:val="lightGray"/>
        </w:rPr>
        <w:t>[Incluir]</w:t>
      </w:r>
    </w:p>
    <w:p w:rsidRPr="00404F33" w:rsidR="2D7BE78F" w:rsidP="00BD08C0" w:rsidRDefault="2D7BE78F" w14:paraId="31E2F903" w14:textId="344C5D77">
      <w:pPr>
        <w:rPr>
          <w:rFonts w:ascii="Verdana" w:hAnsi="Verdana"/>
          <w:sz w:val="22"/>
        </w:rPr>
      </w:pPr>
    </w:p>
    <w:p w:rsidRPr="00404F33" w:rsidR="00850B16" w:rsidP="002B7C83" w:rsidRDefault="00CF369B" w14:paraId="6BC81B0B" w14:textId="0B813A0A">
      <w:pPr>
        <w:pStyle w:val="Ttulo1"/>
        <w:rPr>
          <w:rFonts w:ascii="Verdana" w:hAnsi="Verdana"/>
          <w:sz w:val="22"/>
          <w:szCs w:val="22"/>
        </w:rPr>
      </w:pPr>
      <w:r w:rsidRPr="00404F33">
        <w:rPr>
          <w:rFonts w:ascii="Verdana" w:hAnsi="Verdana"/>
          <w:sz w:val="22"/>
          <w:szCs w:val="22"/>
        </w:rPr>
        <w:t>D</w:t>
      </w:r>
      <w:r w:rsidRPr="00404F33" w:rsidR="002B7C83">
        <w:rPr>
          <w:rFonts w:ascii="Verdana" w:hAnsi="Verdana"/>
          <w:sz w:val="22"/>
          <w:szCs w:val="22"/>
        </w:rPr>
        <w:t xml:space="preserve">ocumentos técnicos adicionales </w:t>
      </w:r>
    </w:p>
    <w:p w:rsidRPr="00404F33" w:rsidR="002B7C83" w:rsidP="002B7C83" w:rsidRDefault="002B7C83" w14:paraId="13B34F37" w14:textId="60F2A2CE">
      <w:pPr>
        <w:rPr>
          <w:rFonts w:ascii="Verdana" w:hAnsi="Verdana"/>
          <w:sz w:val="22"/>
        </w:rPr>
      </w:pPr>
    </w:p>
    <w:p w:rsidRPr="00404F33" w:rsidR="002B7C83" w:rsidP="002B7C83" w:rsidRDefault="7CE75307" w14:paraId="0A67D2B9" w14:textId="39F30A1E">
      <w:pPr>
        <w:rPr>
          <w:rFonts w:ascii="Verdana" w:hAnsi="Verdana"/>
          <w:sz w:val="22"/>
          <w:highlight w:val="lightGray"/>
        </w:rPr>
      </w:pPr>
      <w:r w:rsidRPr="00404F33">
        <w:rPr>
          <w:rFonts w:ascii="Verdana" w:hAnsi="Verdana"/>
          <w:sz w:val="22"/>
          <w:highlight w:val="lightGray"/>
        </w:rPr>
        <w:t xml:space="preserve">[La </w:t>
      </w:r>
      <w:r w:rsidRPr="00404F33" w:rsidR="2FD5DE78">
        <w:rPr>
          <w:rFonts w:ascii="Verdana" w:hAnsi="Verdana"/>
          <w:sz w:val="22"/>
          <w:highlight w:val="lightGray"/>
        </w:rPr>
        <w:t>E</w:t>
      </w:r>
      <w:r w:rsidRPr="00404F33">
        <w:rPr>
          <w:rFonts w:ascii="Verdana" w:hAnsi="Verdana"/>
          <w:sz w:val="22"/>
          <w:highlight w:val="lightGray"/>
        </w:rPr>
        <w:t xml:space="preserve">ntidad puede incluir o hacer referencia a documentos técnicos adicionales como manuales, guías, apéndices, anexos o similares, requeridos para la ejecución del contrato y que debe tener en cuenta por el </w:t>
      </w:r>
      <w:r w:rsidRPr="00404F33" w:rsidR="1BE20A13">
        <w:rPr>
          <w:rFonts w:ascii="Verdana" w:hAnsi="Verdana"/>
          <w:sz w:val="22"/>
          <w:highlight w:val="lightGray"/>
        </w:rPr>
        <w:t>P</w:t>
      </w:r>
      <w:r w:rsidRPr="00404F33">
        <w:rPr>
          <w:rFonts w:ascii="Verdana" w:hAnsi="Verdana"/>
          <w:sz w:val="22"/>
          <w:highlight w:val="lightGray"/>
        </w:rPr>
        <w:t>roponente al momento de estructurar y presentar su oferta.</w:t>
      </w:r>
    </w:p>
    <w:p w:rsidRPr="00404F33" w:rsidR="002B7C83" w:rsidP="002B7C83" w:rsidRDefault="002B7C83" w14:paraId="78B6E5E1" w14:textId="77777777">
      <w:pPr>
        <w:rPr>
          <w:rFonts w:ascii="Verdana" w:hAnsi="Verdana"/>
          <w:sz w:val="22"/>
          <w:highlight w:val="lightGray"/>
        </w:rPr>
      </w:pPr>
    </w:p>
    <w:p w:rsidRPr="00404F33" w:rsidR="002B7C83" w:rsidP="002B7C83" w:rsidRDefault="002B7C83" w14:paraId="575CB105" w14:textId="415115C6">
      <w:pPr>
        <w:rPr>
          <w:rFonts w:ascii="Verdana" w:hAnsi="Verdana"/>
          <w:sz w:val="22"/>
        </w:rPr>
      </w:pPr>
      <w:r w:rsidRPr="00404F33">
        <w:rPr>
          <w:rFonts w:ascii="Verdana" w:hAnsi="Verdana"/>
          <w:sz w:val="22"/>
          <w:highlight w:val="lightGray"/>
        </w:rPr>
        <w:t>En estos documentos técnicos adicionales no se podrá incluir por ningún motivo requisitos habilitantes, de ponderación o de participación para el proceso de selección.]</w:t>
      </w:r>
      <w:r w:rsidRPr="00404F33">
        <w:rPr>
          <w:rFonts w:ascii="Verdana" w:hAnsi="Verdana"/>
          <w:sz w:val="22"/>
        </w:rPr>
        <w:t xml:space="preserve">  </w:t>
      </w:r>
    </w:p>
    <w:p w:rsidR="002B7C83" w:rsidP="002B7C83" w:rsidRDefault="002B7C83" w14:paraId="65610B4C" w14:textId="07DB998A">
      <w:pPr>
        <w:rPr>
          <w:rFonts w:ascii="Verdana" w:hAnsi="Verdana"/>
          <w:sz w:val="22"/>
        </w:rPr>
      </w:pPr>
    </w:p>
    <w:p w:rsidRPr="00404F33" w:rsidR="001540B9" w:rsidP="001540B9" w:rsidRDefault="001540B9" w14:paraId="6DCDD3B4" w14:textId="7023C260">
      <w:pPr>
        <w:pStyle w:val="Ttulo1"/>
        <w:rPr>
          <w:rFonts w:ascii="Verdana" w:hAnsi="Verdana"/>
          <w:sz w:val="22"/>
          <w:szCs w:val="22"/>
        </w:rPr>
      </w:pPr>
      <w:r>
        <w:rPr>
          <w:rFonts w:ascii="Verdana" w:hAnsi="Verdana"/>
          <w:sz w:val="22"/>
          <w:szCs w:val="22"/>
        </w:rPr>
        <w:lastRenderedPageBreak/>
        <w:t>ESQUEMA DE EJECUCION DEL CONTRATO PAR PROYECTOS QUE SE ADELANTEN BAJO LA MODALIDAD DE LLAVE EN MANO</w:t>
      </w:r>
      <w:r w:rsidRPr="00404F33">
        <w:rPr>
          <w:rFonts w:ascii="Verdana" w:hAnsi="Verdana"/>
          <w:sz w:val="22"/>
          <w:szCs w:val="22"/>
        </w:rPr>
        <w:t xml:space="preserve"> </w:t>
      </w:r>
    </w:p>
    <w:p w:rsidRPr="00404F33" w:rsidR="001540B9" w:rsidP="002B7C83" w:rsidRDefault="001540B9" w14:paraId="54DFC766" w14:textId="77777777">
      <w:pPr>
        <w:rPr>
          <w:rFonts w:ascii="Verdana" w:hAnsi="Verdana"/>
          <w:sz w:val="22"/>
        </w:rPr>
      </w:pPr>
    </w:p>
    <w:p w:rsidR="001540B9" w:rsidP="001540B9" w:rsidRDefault="001540B9" w14:paraId="3B8ED7AC" w14:textId="77777777">
      <w:pPr>
        <w:rPr>
          <w:rFonts w:ascii="Verdana" w:hAnsi="Verdana"/>
          <w:sz w:val="22"/>
          <w:lang w:val="es-ES"/>
        </w:rPr>
      </w:pPr>
      <w:r w:rsidRPr="00EB6EF1">
        <w:rPr>
          <w:rFonts w:ascii="Verdana" w:hAnsi="Verdana"/>
          <w:sz w:val="22"/>
          <w:highlight w:val="lightGray"/>
          <w:lang w:val="es-ES"/>
        </w:rPr>
        <w:t>[De acuerdo con su autonomía, las entidades podrán definir los aspectos particulares para la ejecución de cada una de las etapas del contrato. Sin perjuicio de lo anterior, se sugiere el siguiente esquema de ejecución, el cual podrá modificarse o adaptarse a las necesidades del órgano contratante</w:t>
      </w:r>
      <w:r w:rsidRPr="001540B9">
        <w:rPr>
          <w:rFonts w:ascii="Verdana" w:hAnsi="Verdana"/>
          <w:sz w:val="22"/>
          <w:lang w:val="es-ES"/>
        </w:rPr>
        <w:t>.]</w:t>
      </w:r>
    </w:p>
    <w:p w:rsidRPr="001540B9" w:rsidR="00573832" w:rsidP="001540B9" w:rsidRDefault="00573832" w14:paraId="3ED6F57D" w14:textId="77777777">
      <w:pPr>
        <w:rPr>
          <w:rFonts w:ascii="Verdana" w:hAnsi="Verdana"/>
          <w:sz w:val="22"/>
          <w:lang w:val="es-ES"/>
        </w:rPr>
      </w:pPr>
    </w:p>
    <w:p w:rsidR="001540B9" w:rsidP="001540B9" w:rsidRDefault="001540B9" w14:paraId="71F4A392" w14:textId="77777777">
      <w:pPr>
        <w:rPr>
          <w:rFonts w:ascii="Verdana" w:hAnsi="Verdana"/>
          <w:bCs/>
          <w:sz w:val="22"/>
        </w:rPr>
      </w:pPr>
      <w:r w:rsidRPr="001540B9">
        <w:rPr>
          <w:rFonts w:ascii="Verdana" w:hAnsi="Verdana"/>
          <w:bCs/>
          <w:sz w:val="22"/>
        </w:rPr>
        <w:t xml:space="preserve">Dentro de los </w:t>
      </w:r>
      <w:r w:rsidRPr="001540B9">
        <w:rPr>
          <w:rFonts w:ascii="Verdana" w:hAnsi="Verdana"/>
          <w:sz w:val="22"/>
          <w:lang w:val="es-ES"/>
        </w:rPr>
        <w:t>[se sugiere un término mínimo de 5 días y un máximo de 10]</w:t>
      </w:r>
      <w:r w:rsidRPr="001540B9">
        <w:rPr>
          <w:rFonts w:ascii="Verdana" w:hAnsi="Verdana"/>
          <w:bCs/>
          <w:sz w:val="22"/>
        </w:rPr>
        <w:t xml:space="preserve"> días siguientes a la suscripción del Contrato, previo a la suscripción del Acta de Inicio del Contrato, el Interventor verificará el cumplimiento, entre otros, de los siguientes requisitos:</w:t>
      </w:r>
    </w:p>
    <w:p w:rsidRPr="001540B9" w:rsidR="00573832" w:rsidP="001540B9" w:rsidRDefault="00573832" w14:paraId="6F7A8AC6" w14:textId="77777777">
      <w:pPr>
        <w:rPr>
          <w:rFonts w:ascii="Verdana" w:hAnsi="Verdana"/>
          <w:bCs/>
          <w:sz w:val="22"/>
        </w:rPr>
      </w:pPr>
    </w:p>
    <w:p w:rsidRPr="001540B9" w:rsidR="001540B9" w:rsidP="001540B9" w:rsidRDefault="001540B9" w14:paraId="5133F9D2" w14:textId="77777777">
      <w:pPr>
        <w:numPr>
          <w:ilvl w:val="0"/>
          <w:numId w:val="27"/>
        </w:numPr>
        <w:rPr>
          <w:rFonts w:ascii="Verdana" w:hAnsi="Verdana"/>
          <w:bCs/>
          <w:sz w:val="22"/>
        </w:rPr>
      </w:pPr>
      <w:r w:rsidRPr="001540B9">
        <w:rPr>
          <w:rFonts w:ascii="Verdana" w:hAnsi="Verdana"/>
          <w:bCs/>
          <w:sz w:val="22"/>
        </w:rPr>
        <w:t xml:space="preserve">El CONTRATISTA debe presentar un Plan Detallado de Trabajo (PDT) y una programación de actividades para la ejecución del contrato en su Etapa I, los cuales serán revisados y aprobados por la Interventoría antes de la suscripción del acta de inicio de la Etapa I. Lo anterior representado en un diagrama de Gantt y/o PERT, identificando actividades asociadas a los productos entregables, duración, relaciones de precedencia entre actividades, y definición de la ruta crítica del proyecto y asignación de recursos. El INTERVENTOR aprobará la metodología y programación de actividades, en la cual se establecerán secuencias, duración (fecha de inicio y fecha de terminación), responsable, recursos físicos y método de seguimiento y monitoreo a la programación. En ningún caso la programación propuesta podrá superar el plazo estipulado para la Etapa I. </w:t>
      </w:r>
    </w:p>
    <w:p w:rsidRPr="001540B9" w:rsidR="001540B9" w:rsidP="001540B9" w:rsidRDefault="001540B9" w14:paraId="5203C8C7" w14:textId="77777777">
      <w:pPr>
        <w:rPr>
          <w:rFonts w:ascii="Verdana" w:hAnsi="Verdana"/>
          <w:bCs/>
          <w:sz w:val="22"/>
        </w:rPr>
      </w:pPr>
    </w:p>
    <w:p w:rsidRPr="001540B9" w:rsidR="001540B9" w:rsidP="001540B9" w:rsidRDefault="001540B9" w14:paraId="763A4BD0" w14:textId="77777777">
      <w:pPr>
        <w:numPr>
          <w:ilvl w:val="0"/>
          <w:numId w:val="27"/>
        </w:numPr>
        <w:rPr>
          <w:rFonts w:ascii="Verdana" w:hAnsi="Verdana"/>
          <w:bCs/>
          <w:sz w:val="22"/>
        </w:rPr>
      </w:pPr>
      <w:r w:rsidRPr="001540B9">
        <w:rPr>
          <w:rFonts w:ascii="Verdana" w:hAnsi="Verdana"/>
          <w:bCs/>
          <w:sz w:val="22"/>
        </w:rPr>
        <w:t>El CONTRATISTA debe entregar los documentos soporte que acrediten la calidad y experiencia del personal profesional requerido para todas las Etapas, y en concordancia con lo establecido en el Documento Base o Pliego de Condiciones. Lo anterior implica la entrega de las hojas de vida de todos los profesionales que dispondrá para la ejecución del contrato definidos en la etapa de selección y descritos en el Anexo Técnico.</w:t>
      </w:r>
    </w:p>
    <w:p w:rsidRPr="001540B9" w:rsidR="001540B9" w:rsidP="001540B9" w:rsidRDefault="001540B9" w14:paraId="357B5C61" w14:textId="77777777">
      <w:pPr>
        <w:numPr>
          <w:ilvl w:val="0"/>
          <w:numId w:val="27"/>
        </w:numPr>
        <w:rPr>
          <w:rFonts w:ascii="Verdana" w:hAnsi="Verdana"/>
          <w:bCs/>
          <w:sz w:val="22"/>
        </w:rPr>
      </w:pPr>
      <w:r w:rsidRPr="001540B9">
        <w:rPr>
          <w:rFonts w:ascii="Verdana" w:hAnsi="Verdana"/>
          <w:bCs/>
          <w:sz w:val="22"/>
        </w:rPr>
        <w:t>El CONTRATISTA deberá entregar los contratos de trabajo o de prestación de servicios que haya suscrito con el personal propuesto para la ejecución del contrato, lo cual será objeto de verificación y aprobación por parte del INTERVENTOR, incluyendo la validación de los soportes de afiliación y pago de seguridad social integral vigente de todo el personal propuesto para la ejecución de la Etapa I.</w:t>
      </w:r>
    </w:p>
    <w:p w:rsidRPr="001540B9" w:rsidR="001540B9" w:rsidP="001540B9" w:rsidRDefault="001540B9" w14:paraId="5893CBC7" w14:textId="77777777">
      <w:pPr>
        <w:rPr>
          <w:rFonts w:ascii="Verdana" w:hAnsi="Verdana"/>
          <w:bCs/>
          <w:sz w:val="22"/>
        </w:rPr>
      </w:pPr>
    </w:p>
    <w:p w:rsidRPr="001540B9" w:rsidR="001540B9" w:rsidP="001540B9" w:rsidRDefault="001540B9" w14:paraId="38FD89A1" w14:textId="77777777">
      <w:pPr>
        <w:numPr>
          <w:ilvl w:val="0"/>
          <w:numId w:val="27"/>
        </w:numPr>
        <w:rPr>
          <w:rFonts w:ascii="Verdana" w:hAnsi="Verdana"/>
          <w:bCs/>
          <w:sz w:val="22"/>
        </w:rPr>
      </w:pPr>
      <w:r w:rsidRPr="001540B9">
        <w:rPr>
          <w:rFonts w:ascii="Verdana" w:hAnsi="Verdana"/>
          <w:bCs/>
          <w:sz w:val="22"/>
        </w:rPr>
        <w:t xml:space="preserve">El INTERVENTOR validará los Análisis de Precios Unitarios de las actividades de la Etapa II de construcción, y que se usaron como referencia en los productos de la Etapa I de Estudios y Diseños. </w:t>
      </w:r>
    </w:p>
    <w:p w:rsidRPr="001540B9" w:rsidR="001540B9" w:rsidP="001540B9" w:rsidRDefault="001540B9" w14:paraId="7195B463" w14:textId="77777777">
      <w:pPr>
        <w:rPr>
          <w:rFonts w:ascii="Verdana" w:hAnsi="Verdana"/>
          <w:bCs/>
          <w:sz w:val="22"/>
        </w:rPr>
      </w:pPr>
    </w:p>
    <w:p w:rsidRPr="001540B9" w:rsidR="001540B9" w:rsidP="001540B9" w:rsidRDefault="001540B9" w14:paraId="17361E12" w14:textId="77777777">
      <w:pPr>
        <w:numPr>
          <w:ilvl w:val="0"/>
          <w:numId w:val="27"/>
        </w:numPr>
        <w:rPr>
          <w:rFonts w:ascii="Verdana" w:hAnsi="Verdana"/>
          <w:bCs/>
          <w:sz w:val="22"/>
        </w:rPr>
      </w:pPr>
      <w:r w:rsidRPr="001540B9">
        <w:rPr>
          <w:rFonts w:ascii="Verdana" w:hAnsi="Verdana"/>
          <w:bCs/>
          <w:sz w:val="22"/>
        </w:rPr>
        <w:t xml:space="preserve">El INTERVENTOR verificará que las garantías requeridas para la ejecución de la Etapa I – Estudios y diseños estén aprobadas por la entidad contratante y conminará al CONTRATISTA al cumplimiento de la constitución, modificación y presentación de las garantías, conforme lo </w:t>
      </w:r>
      <w:r w:rsidRPr="001540B9">
        <w:rPr>
          <w:rFonts w:ascii="Verdana" w:hAnsi="Verdana"/>
          <w:bCs/>
          <w:sz w:val="22"/>
        </w:rPr>
        <w:lastRenderedPageBreak/>
        <w:t xml:space="preserve">establecen los Pliegos de condiciones y el contrato, dentro de los plazos allí estipulados. </w:t>
      </w:r>
    </w:p>
    <w:p w:rsidRPr="001540B9" w:rsidR="001540B9" w:rsidP="001540B9" w:rsidRDefault="001540B9" w14:paraId="122C65CB" w14:textId="77777777">
      <w:pPr>
        <w:rPr>
          <w:rFonts w:ascii="Verdana" w:hAnsi="Verdana"/>
          <w:bCs/>
          <w:sz w:val="22"/>
        </w:rPr>
      </w:pPr>
    </w:p>
    <w:p w:rsidRPr="001540B9" w:rsidR="001540B9" w:rsidP="001540B9" w:rsidRDefault="001540B9" w14:paraId="4C49DAA3" w14:textId="77777777">
      <w:pPr>
        <w:numPr>
          <w:ilvl w:val="0"/>
          <w:numId w:val="27"/>
        </w:numPr>
        <w:rPr>
          <w:rFonts w:ascii="Verdana" w:hAnsi="Verdana"/>
          <w:bCs/>
          <w:sz w:val="22"/>
        </w:rPr>
      </w:pPr>
      <w:r w:rsidRPr="001540B9">
        <w:rPr>
          <w:rFonts w:ascii="Verdana" w:hAnsi="Verdana"/>
          <w:bCs/>
          <w:sz w:val="22"/>
        </w:rPr>
        <w:t>Verificación del Formato de análisis detallado del A.I.U: El INTERVENTOR</w:t>
      </w:r>
      <w:r w:rsidRPr="001540B9" w:rsidDel="00646BB3">
        <w:rPr>
          <w:rFonts w:ascii="Verdana" w:hAnsi="Verdana"/>
          <w:bCs/>
          <w:sz w:val="22"/>
        </w:rPr>
        <w:t xml:space="preserve"> </w:t>
      </w:r>
      <w:r w:rsidRPr="001540B9">
        <w:rPr>
          <w:rFonts w:ascii="Verdana" w:hAnsi="Verdana"/>
          <w:bCs/>
          <w:sz w:val="22"/>
        </w:rPr>
        <w:t>validará el análisis detallado del A.I.U y la consistencia del presupuesto, verificando que los precios unitarios estén acordes con los precios normales del mercado.</w:t>
      </w:r>
    </w:p>
    <w:p w:rsidRPr="001540B9" w:rsidR="001540B9" w:rsidP="001540B9" w:rsidRDefault="001540B9" w14:paraId="48557A67" w14:textId="77777777">
      <w:pPr>
        <w:rPr>
          <w:rFonts w:ascii="Verdana" w:hAnsi="Verdana"/>
          <w:bCs/>
          <w:sz w:val="22"/>
        </w:rPr>
      </w:pPr>
    </w:p>
    <w:p w:rsidR="001540B9" w:rsidP="001540B9" w:rsidRDefault="001540B9" w14:paraId="12459D6F" w14:textId="77777777">
      <w:pPr>
        <w:rPr>
          <w:rFonts w:ascii="Verdana" w:hAnsi="Verdana"/>
          <w:bCs/>
          <w:sz w:val="22"/>
        </w:rPr>
      </w:pPr>
      <w:r w:rsidRPr="001540B9">
        <w:rPr>
          <w:rFonts w:ascii="Verdana" w:hAnsi="Verdana"/>
          <w:bCs/>
          <w:sz w:val="22"/>
        </w:rPr>
        <w:t xml:space="preserve">Una vez la interventoría informe a la entidad contratante que estos aspectos han sido cumplidos por parte del contratista, se podrá dar trámite a la suscripción del acta de inicio del contrato de la siguiente etapa. En todo caso, si existe demora injustificada por parte del contratista o de la interventoría en cumplir y hacer cumplir los aspectos aquí mencionados, se dará inicio al procedimiento por presunto incumplimiento aplicable. </w:t>
      </w:r>
    </w:p>
    <w:p w:rsidRPr="001540B9" w:rsidR="00573832" w:rsidP="001540B9" w:rsidRDefault="00573832" w14:paraId="0E012ED4" w14:textId="77777777">
      <w:pPr>
        <w:rPr>
          <w:rFonts w:ascii="Verdana" w:hAnsi="Verdana"/>
          <w:bCs/>
          <w:sz w:val="22"/>
        </w:rPr>
      </w:pPr>
    </w:p>
    <w:p w:rsidRPr="001540B9" w:rsidR="001540B9" w:rsidP="00D523FB" w:rsidRDefault="001540B9" w14:paraId="13B560E7" w14:textId="77777777">
      <w:pPr>
        <w:jc w:val="center"/>
        <w:rPr>
          <w:rFonts w:ascii="Verdana" w:hAnsi="Verdana"/>
          <w:b/>
          <w:sz w:val="22"/>
          <w:u w:val="single"/>
        </w:rPr>
      </w:pPr>
      <w:r w:rsidRPr="001540B9">
        <w:rPr>
          <w:rFonts w:ascii="Verdana" w:hAnsi="Verdana"/>
          <w:b/>
          <w:sz w:val="22"/>
          <w:u w:val="single"/>
        </w:rPr>
        <w:t>ETAPA I - ESTUDIOS Y DISEÑOS</w:t>
      </w:r>
    </w:p>
    <w:p w:rsidRPr="001540B9" w:rsidR="001540B9" w:rsidP="00D523FB" w:rsidRDefault="001540B9" w14:paraId="30532C86" w14:textId="77777777">
      <w:pPr>
        <w:jc w:val="center"/>
        <w:rPr>
          <w:rFonts w:ascii="Verdana" w:hAnsi="Verdana"/>
          <w:b/>
          <w:sz w:val="22"/>
        </w:rPr>
      </w:pPr>
    </w:p>
    <w:p w:rsidRPr="001540B9" w:rsidR="001540B9" w:rsidP="00D523FB" w:rsidRDefault="001540B9" w14:paraId="01DFE9C6" w14:textId="1E9A829B">
      <w:pPr>
        <w:jc w:val="center"/>
        <w:rPr>
          <w:rFonts w:ascii="Verdana" w:hAnsi="Verdana"/>
          <w:b/>
          <w:sz w:val="22"/>
        </w:rPr>
      </w:pPr>
      <w:r w:rsidRPr="001540B9">
        <w:rPr>
          <w:rFonts w:ascii="Verdana" w:hAnsi="Verdana"/>
          <w:b/>
          <w:sz w:val="22"/>
        </w:rPr>
        <w:t>ACTA DE INICIO DE LA ETAPA I – ESTUDIOS Y DISEÑOS DEL CONTRATO</w:t>
      </w:r>
    </w:p>
    <w:p w:rsidRPr="001540B9" w:rsidR="001540B9" w:rsidP="001540B9" w:rsidRDefault="001540B9" w14:paraId="06180349" w14:textId="77777777">
      <w:pPr>
        <w:rPr>
          <w:rFonts w:ascii="Verdana" w:hAnsi="Verdana"/>
          <w:b/>
          <w:sz w:val="22"/>
        </w:rPr>
      </w:pPr>
    </w:p>
    <w:p w:rsidRPr="001540B9" w:rsidR="001540B9" w:rsidP="001540B9" w:rsidRDefault="001540B9" w14:paraId="6242BD65" w14:textId="77777777">
      <w:pPr>
        <w:rPr>
          <w:rFonts w:ascii="Verdana" w:hAnsi="Verdana"/>
          <w:sz w:val="22"/>
        </w:rPr>
      </w:pPr>
      <w:r w:rsidRPr="001540B9">
        <w:rPr>
          <w:rFonts w:ascii="Verdana" w:hAnsi="Verdana"/>
          <w:sz w:val="22"/>
        </w:rPr>
        <w:t xml:space="preserve">Para el inicio de esta etapa, El CONTRATISTA y la INTERVENTORÍA, con el aval del supervisor designado por la entidad contratante, deben suscribir el acta de inicio correspondiente, la cual debe contener como mínimo lo siguiente: </w:t>
      </w:r>
    </w:p>
    <w:p w:rsidRPr="001540B9" w:rsidR="001540B9" w:rsidP="001540B9" w:rsidRDefault="001540B9" w14:paraId="3568AD2B" w14:textId="77777777">
      <w:pPr>
        <w:rPr>
          <w:rFonts w:ascii="Verdana" w:hAnsi="Verdana"/>
          <w:sz w:val="22"/>
        </w:rPr>
      </w:pPr>
    </w:p>
    <w:p w:rsidRPr="001540B9" w:rsidR="001540B9" w:rsidP="001540B9" w:rsidRDefault="001540B9" w14:paraId="0BC828E2" w14:textId="77777777">
      <w:pPr>
        <w:rPr>
          <w:rFonts w:ascii="Verdana" w:hAnsi="Verdana"/>
          <w:sz w:val="22"/>
        </w:rPr>
      </w:pPr>
      <w:r w:rsidRPr="001540B9">
        <w:rPr>
          <w:rFonts w:ascii="Verdana" w:hAnsi="Verdana"/>
          <w:sz w:val="22"/>
        </w:rPr>
        <w:t xml:space="preserve">• Lugar y fecha de suscripción del acta. </w:t>
      </w:r>
    </w:p>
    <w:p w:rsidRPr="001540B9" w:rsidR="001540B9" w:rsidP="001540B9" w:rsidRDefault="001540B9" w14:paraId="18D52CE9" w14:textId="77777777">
      <w:pPr>
        <w:rPr>
          <w:rFonts w:ascii="Verdana" w:hAnsi="Verdana"/>
          <w:sz w:val="22"/>
        </w:rPr>
      </w:pPr>
      <w:r w:rsidRPr="001540B9">
        <w:rPr>
          <w:rFonts w:ascii="Verdana" w:hAnsi="Verdana"/>
          <w:sz w:val="22"/>
        </w:rPr>
        <w:t xml:space="preserve">• Nombre e identificación completa de los intervinientes. </w:t>
      </w:r>
    </w:p>
    <w:p w:rsidRPr="001540B9" w:rsidR="001540B9" w:rsidP="001540B9" w:rsidRDefault="001540B9" w14:paraId="4528B312" w14:textId="77777777">
      <w:pPr>
        <w:rPr>
          <w:rFonts w:ascii="Verdana" w:hAnsi="Verdana"/>
          <w:sz w:val="22"/>
        </w:rPr>
      </w:pPr>
      <w:r w:rsidRPr="001540B9">
        <w:rPr>
          <w:rFonts w:ascii="Verdana" w:hAnsi="Verdana"/>
          <w:sz w:val="22"/>
        </w:rPr>
        <w:t>• Objeto del contrato</w:t>
      </w:r>
    </w:p>
    <w:p w:rsidRPr="001540B9" w:rsidR="001540B9" w:rsidP="001540B9" w:rsidRDefault="001540B9" w14:paraId="456A9DDE" w14:textId="77777777">
      <w:pPr>
        <w:rPr>
          <w:rFonts w:ascii="Verdana" w:hAnsi="Verdana"/>
          <w:sz w:val="22"/>
        </w:rPr>
      </w:pPr>
      <w:r w:rsidRPr="001540B9">
        <w:rPr>
          <w:rFonts w:ascii="Verdana" w:hAnsi="Verdana"/>
          <w:sz w:val="22"/>
        </w:rPr>
        <w:t>• Objeto de la Etapa I</w:t>
      </w:r>
    </w:p>
    <w:p w:rsidRPr="001540B9" w:rsidR="001540B9" w:rsidP="001540B9" w:rsidRDefault="001540B9" w14:paraId="26372FCE" w14:textId="77777777">
      <w:pPr>
        <w:rPr>
          <w:rFonts w:ascii="Verdana" w:hAnsi="Verdana"/>
          <w:sz w:val="22"/>
        </w:rPr>
      </w:pPr>
      <w:r w:rsidRPr="001540B9">
        <w:rPr>
          <w:rFonts w:ascii="Verdana" w:hAnsi="Verdana"/>
          <w:sz w:val="22"/>
        </w:rPr>
        <w:t>• Valor de la Etapa I</w:t>
      </w:r>
    </w:p>
    <w:p w:rsidRPr="001540B9" w:rsidR="001540B9" w:rsidP="001540B9" w:rsidRDefault="001540B9" w14:paraId="2E31C9BA" w14:textId="77777777">
      <w:pPr>
        <w:rPr>
          <w:rFonts w:ascii="Verdana" w:hAnsi="Verdana"/>
          <w:sz w:val="22"/>
        </w:rPr>
      </w:pPr>
      <w:r w:rsidRPr="001540B9">
        <w:rPr>
          <w:rFonts w:ascii="Verdana" w:hAnsi="Verdana"/>
          <w:sz w:val="22"/>
        </w:rPr>
        <w:t xml:space="preserve">• Plazo de ejecución de la Etapa I. </w:t>
      </w:r>
    </w:p>
    <w:p w:rsidRPr="001540B9" w:rsidR="001540B9" w:rsidP="001540B9" w:rsidRDefault="001540B9" w14:paraId="4714C0E2" w14:textId="77777777">
      <w:pPr>
        <w:rPr>
          <w:rFonts w:ascii="Verdana" w:hAnsi="Verdana"/>
          <w:sz w:val="22"/>
        </w:rPr>
      </w:pPr>
      <w:r w:rsidRPr="001540B9">
        <w:rPr>
          <w:rFonts w:ascii="Verdana" w:hAnsi="Verdana"/>
          <w:sz w:val="22"/>
        </w:rPr>
        <w:t xml:space="preserve">• Fecha de inicio y de terminación de la Etapa I. </w:t>
      </w:r>
    </w:p>
    <w:p w:rsidRPr="001540B9" w:rsidR="001540B9" w:rsidP="001540B9" w:rsidRDefault="001540B9" w14:paraId="02386F8D" w14:textId="77777777">
      <w:pPr>
        <w:rPr>
          <w:rFonts w:ascii="Verdana" w:hAnsi="Verdana"/>
          <w:sz w:val="22"/>
        </w:rPr>
      </w:pPr>
    </w:p>
    <w:p w:rsidRPr="001540B9" w:rsidR="001540B9" w:rsidP="001540B9" w:rsidRDefault="001540B9" w14:paraId="4A1C38B5" w14:textId="77777777">
      <w:pPr>
        <w:rPr>
          <w:rFonts w:ascii="Verdana" w:hAnsi="Verdana"/>
          <w:sz w:val="22"/>
        </w:rPr>
      </w:pPr>
      <w:r w:rsidRPr="001540B9">
        <w:rPr>
          <w:rFonts w:ascii="Verdana" w:hAnsi="Verdana"/>
          <w:sz w:val="22"/>
        </w:rPr>
        <w:t>El contratista tendrá la obligación de presentar informes de avance mensuales durante la ejecución de esta Etapa, con lo cual se deberá garantizar que la interventoría ejerza revisión constante de productos y del desarrollo de estos, con el fin de ajustar y corregir de manera paralela y concomitante al desarrollo del plazo de la etapa I y de cada uno de los productos a entregar.</w:t>
      </w:r>
    </w:p>
    <w:p w:rsidRPr="001540B9" w:rsidR="001540B9" w:rsidP="001540B9" w:rsidRDefault="001540B9" w14:paraId="37B85258" w14:textId="77777777">
      <w:pPr>
        <w:rPr>
          <w:rFonts w:ascii="Verdana" w:hAnsi="Verdana"/>
          <w:sz w:val="22"/>
        </w:rPr>
      </w:pPr>
    </w:p>
    <w:p w:rsidRPr="001540B9" w:rsidR="001540B9" w:rsidP="00D523FB" w:rsidRDefault="001540B9" w14:paraId="353BDB9A" w14:textId="77777777">
      <w:pPr>
        <w:jc w:val="center"/>
        <w:rPr>
          <w:rFonts w:ascii="Verdana" w:hAnsi="Verdana"/>
          <w:b/>
          <w:bCs/>
          <w:sz w:val="22"/>
        </w:rPr>
      </w:pPr>
      <w:r w:rsidRPr="001540B9">
        <w:rPr>
          <w:rFonts w:ascii="Verdana" w:hAnsi="Verdana"/>
          <w:b/>
          <w:bCs/>
          <w:sz w:val="22"/>
        </w:rPr>
        <w:t>PRESENTACIÓN DE LOS PRODUCTOS DE LA ETAPA I A TRAVÉS DEL MECANISMO DE VIABILIZACIÓN DE PROYECTOS QUE APLIQUE.</w:t>
      </w:r>
    </w:p>
    <w:p w:rsidRPr="001540B9" w:rsidR="001540B9" w:rsidP="001540B9" w:rsidRDefault="001540B9" w14:paraId="5464706C" w14:textId="77777777">
      <w:pPr>
        <w:rPr>
          <w:rFonts w:ascii="Verdana" w:hAnsi="Verdana"/>
          <w:b/>
          <w:sz w:val="22"/>
        </w:rPr>
      </w:pPr>
    </w:p>
    <w:p w:rsidRPr="001540B9" w:rsidR="001540B9" w:rsidP="001540B9" w:rsidRDefault="001540B9" w14:paraId="2C39B208" w14:textId="36FED6F9">
      <w:pPr>
        <w:rPr>
          <w:rFonts w:ascii="Verdana" w:hAnsi="Verdana"/>
          <w:sz w:val="22"/>
        </w:rPr>
      </w:pPr>
      <w:r w:rsidRPr="001540B9">
        <w:rPr>
          <w:rFonts w:ascii="Verdana" w:hAnsi="Verdana"/>
          <w:sz w:val="22"/>
        </w:rPr>
        <w:t>Una vez sean aprobados todos los productos de la etapa I por parte de la INTERVENTORÍA, con el aval del supervisor designado por la entidad contratante, EL CONTRATISTA, deberá tramitar la presentación y viabili</w:t>
      </w:r>
      <w:r w:rsidR="00143100">
        <w:rPr>
          <w:rFonts w:ascii="Verdana" w:hAnsi="Verdana"/>
          <w:sz w:val="22"/>
        </w:rPr>
        <w:t>dad</w:t>
      </w:r>
      <w:r w:rsidRPr="001540B9">
        <w:rPr>
          <w:rFonts w:ascii="Verdana" w:hAnsi="Verdana"/>
          <w:sz w:val="22"/>
        </w:rPr>
        <w:t xml:space="preserve"> y/o reformulación del proyecto final de la etapa I ante el mecanismo de </w:t>
      </w:r>
      <w:r w:rsidRPr="001540B9" w:rsidR="00143100">
        <w:rPr>
          <w:rFonts w:ascii="Verdana" w:hAnsi="Verdana"/>
          <w:sz w:val="22"/>
        </w:rPr>
        <w:t>viabili</w:t>
      </w:r>
      <w:r w:rsidR="00143100">
        <w:rPr>
          <w:rFonts w:ascii="Verdana" w:hAnsi="Verdana"/>
          <w:sz w:val="22"/>
        </w:rPr>
        <w:t>dad</w:t>
      </w:r>
      <w:r w:rsidRPr="001540B9" w:rsidR="00143100">
        <w:rPr>
          <w:rFonts w:ascii="Verdana" w:hAnsi="Verdana"/>
          <w:sz w:val="22"/>
        </w:rPr>
        <w:t xml:space="preserve"> </w:t>
      </w:r>
      <w:r w:rsidRPr="001540B9">
        <w:rPr>
          <w:rFonts w:ascii="Verdana" w:hAnsi="Verdana"/>
          <w:sz w:val="22"/>
        </w:rPr>
        <w:t>de proyectos que aplique. Este trámite es indispensable para dar inicio a la ejecución de la Etapa II del contrato, y se debe realizar en compañía de la INTERVENTORIA y del contratante a través de la supervisión designada.</w:t>
      </w:r>
    </w:p>
    <w:p w:rsidRPr="001540B9" w:rsidR="001540B9" w:rsidP="001540B9" w:rsidRDefault="001540B9" w14:paraId="3C6FABBB" w14:textId="77777777">
      <w:pPr>
        <w:rPr>
          <w:rFonts w:ascii="Verdana" w:hAnsi="Verdana"/>
          <w:sz w:val="22"/>
        </w:rPr>
      </w:pPr>
    </w:p>
    <w:p w:rsidRPr="001540B9" w:rsidR="001540B9" w:rsidP="001540B9" w:rsidRDefault="001540B9" w14:paraId="231C0212" w14:textId="77777777">
      <w:pPr>
        <w:rPr>
          <w:rFonts w:ascii="Verdana" w:hAnsi="Verdana"/>
          <w:sz w:val="22"/>
        </w:rPr>
      </w:pPr>
      <w:r w:rsidRPr="001540B9">
        <w:rPr>
          <w:rFonts w:ascii="Verdana" w:hAnsi="Verdana"/>
          <w:sz w:val="22"/>
        </w:rPr>
        <w:t>Así mismo, se deberá tener en cuenta por parte del contratista que todos los trámites de presentación, corrección y ajuste de documentos, solicitudes adicionales y aclaraciones a que haya lugar una vez sean entregados los productos de la Etapa I, se entienden incluidos tanto en su propuesta económica como en el plazo de ejecución previsto para la Etapa I, por lo que no habrá lugar a reconocimiento de valores adicionales durante los tiempos de ajuste, aclaración o corrección de estudios y diseños que de acuerdo a las revisiones de la interventoría, la supervisión y la entidad evaluadora haya lugar.</w:t>
      </w:r>
    </w:p>
    <w:p w:rsidRPr="001540B9" w:rsidR="001540B9" w:rsidP="001540B9" w:rsidRDefault="001540B9" w14:paraId="04883DEA" w14:textId="77777777">
      <w:pPr>
        <w:rPr>
          <w:rFonts w:ascii="Verdana" w:hAnsi="Verdana"/>
          <w:sz w:val="22"/>
        </w:rPr>
      </w:pPr>
    </w:p>
    <w:p w:rsidR="001540B9" w:rsidP="001540B9" w:rsidRDefault="001540B9" w14:paraId="79BBF785" w14:textId="77777777">
      <w:pPr>
        <w:rPr>
          <w:rFonts w:ascii="Verdana" w:hAnsi="Verdana"/>
          <w:sz w:val="22"/>
        </w:rPr>
      </w:pPr>
      <w:r w:rsidRPr="001540B9">
        <w:rPr>
          <w:rFonts w:ascii="Verdana" w:hAnsi="Verdana"/>
          <w:sz w:val="22"/>
        </w:rPr>
        <w:t>En esta etapa se determinará el valor real de las obras necesarias del objeto contractual, para lo cual el CONTRATISTA elaborará un presupuesto detallado de la alternativa seleccionada, debidamente sustentados, los cuales serán revisados y avalados por la INTERVENTORIA, por el Contratante y/o por la oficina del V</w:t>
      </w:r>
      <w:proofErr w:type="spellStart"/>
      <w:r w:rsidRPr="001540B9">
        <w:rPr>
          <w:rFonts w:ascii="Verdana" w:hAnsi="Verdana"/>
          <w:sz w:val="22"/>
          <w:lang w:val="es-ES"/>
        </w:rPr>
        <w:t>iceministerio</w:t>
      </w:r>
      <w:proofErr w:type="spellEnd"/>
      <w:r w:rsidRPr="001540B9">
        <w:rPr>
          <w:rFonts w:ascii="Verdana" w:hAnsi="Verdana"/>
          <w:sz w:val="22"/>
          <w:lang w:val="es-ES"/>
        </w:rPr>
        <w:t xml:space="preserve"> de Agua Potable y Saneamiento Básico y/o la oficina regional que aplique, de conformidad con la normatividad vigente al momento de la presentación del proyecto</w:t>
      </w:r>
      <w:r w:rsidRPr="001540B9">
        <w:rPr>
          <w:rFonts w:ascii="Verdana" w:hAnsi="Verdana"/>
          <w:sz w:val="22"/>
        </w:rPr>
        <w:t>, por lo cual la entidad contratante debe aclarar al proponente que el presupuesto oficial del proceso es un valor tope estimativo y que el valor real de las etapas II y III, finalmente puede ser más bajo del valor ofertado por el CONTRATISTA, sin que por ello el CONTRATANTE se vea obligado en forma alguna a reconocer al CONTRATISTA compensación por efecto de la ejecución de un menor valor al contratado.</w:t>
      </w:r>
    </w:p>
    <w:p w:rsidRPr="001540B9" w:rsidR="00B9106D" w:rsidP="001540B9" w:rsidRDefault="00B9106D" w14:paraId="744E64F4" w14:textId="77777777">
      <w:pPr>
        <w:rPr>
          <w:rFonts w:ascii="Verdana" w:hAnsi="Verdana"/>
          <w:sz w:val="22"/>
        </w:rPr>
      </w:pPr>
    </w:p>
    <w:p w:rsidRPr="001540B9" w:rsidR="001540B9" w:rsidP="001540B9" w:rsidRDefault="001540B9" w14:paraId="3B13AE64" w14:textId="77777777">
      <w:pPr>
        <w:rPr>
          <w:rFonts w:ascii="Verdana" w:hAnsi="Verdana"/>
          <w:sz w:val="22"/>
        </w:rPr>
      </w:pPr>
      <w:r w:rsidRPr="001540B9">
        <w:rPr>
          <w:rFonts w:ascii="Verdana" w:hAnsi="Verdana"/>
          <w:sz w:val="22"/>
        </w:rPr>
        <w:t>En consecuencia, el plazo de la Etapa II solo comenzará a contar una vez se suscriba su respectiva Acta de Inicio.</w:t>
      </w:r>
    </w:p>
    <w:p w:rsidRPr="001540B9" w:rsidR="001540B9" w:rsidP="001540B9" w:rsidRDefault="001540B9" w14:paraId="7D15FC94" w14:textId="77777777">
      <w:pPr>
        <w:rPr>
          <w:rFonts w:ascii="Verdana" w:hAnsi="Verdana"/>
          <w:sz w:val="22"/>
        </w:rPr>
      </w:pPr>
    </w:p>
    <w:p w:rsidRPr="001540B9" w:rsidR="001540B9" w:rsidP="00042C1E" w:rsidRDefault="001540B9" w14:paraId="4F87BA31" w14:textId="77777777">
      <w:pPr>
        <w:jc w:val="center"/>
        <w:rPr>
          <w:rFonts w:ascii="Verdana" w:hAnsi="Verdana"/>
          <w:b/>
          <w:sz w:val="22"/>
        </w:rPr>
      </w:pPr>
      <w:r w:rsidRPr="001540B9">
        <w:rPr>
          <w:rFonts w:ascii="Verdana" w:hAnsi="Verdana"/>
          <w:b/>
          <w:sz w:val="22"/>
        </w:rPr>
        <w:t>ACTA DE TERMINACIÓN DE LA ETAPA I</w:t>
      </w:r>
    </w:p>
    <w:p w:rsidRPr="001540B9" w:rsidR="001540B9" w:rsidP="001540B9" w:rsidRDefault="001540B9" w14:paraId="24FED061" w14:textId="77777777">
      <w:pPr>
        <w:rPr>
          <w:rFonts w:ascii="Verdana" w:hAnsi="Verdana"/>
          <w:b/>
          <w:sz w:val="22"/>
        </w:rPr>
      </w:pPr>
    </w:p>
    <w:p w:rsidRPr="001540B9" w:rsidR="001540B9" w:rsidP="001540B9" w:rsidRDefault="001540B9" w14:paraId="5E8CE643" w14:textId="77777777">
      <w:pPr>
        <w:rPr>
          <w:rFonts w:ascii="Verdana" w:hAnsi="Verdana"/>
          <w:sz w:val="22"/>
        </w:rPr>
      </w:pPr>
      <w:r w:rsidRPr="001540B9">
        <w:rPr>
          <w:rFonts w:ascii="Verdana" w:hAnsi="Verdana"/>
          <w:sz w:val="22"/>
        </w:rPr>
        <w:t xml:space="preserve">Una vez finalizado el plazo previsto para la ejecución de la Etapa I, el CONTRATISTA entregará a LA INTERVENTORIA el informe final de ejecución de la etapa, el cual contendrá los productos definidos para entregar y el o los productos adicionales a que haya habido lugar de acuerdo con las circunstancias de ejecución del contrato. </w:t>
      </w:r>
    </w:p>
    <w:p w:rsidRPr="001540B9" w:rsidR="001540B9" w:rsidP="001540B9" w:rsidRDefault="001540B9" w14:paraId="5E6A8E0D" w14:textId="77777777">
      <w:pPr>
        <w:rPr>
          <w:rFonts w:ascii="Verdana" w:hAnsi="Verdana"/>
          <w:sz w:val="22"/>
        </w:rPr>
      </w:pPr>
    </w:p>
    <w:p w:rsidRPr="001540B9" w:rsidR="001540B9" w:rsidP="001540B9" w:rsidRDefault="001540B9" w14:paraId="38D87046" w14:textId="77777777">
      <w:pPr>
        <w:rPr>
          <w:rFonts w:ascii="Verdana" w:hAnsi="Verdana"/>
          <w:sz w:val="22"/>
        </w:rPr>
      </w:pPr>
      <w:r w:rsidRPr="001540B9">
        <w:rPr>
          <w:rFonts w:ascii="Verdana" w:hAnsi="Verdana"/>
          <w:sz w:val="22"/>
        </w:rPr>
        <w:t>Previo a la firma del acta de terminación de esta etapa, el CONTRATISTA deberá socializar la alternativa seleccionada con la entidad contratante, exponiendo en forma clara los costos asociados a la puesta en marcha, operación y/o mantenimiento de la infraestructura y deberá gestionar con la misma la suscripción de un acta de compromiso por parte de la entidad que deba recibir la infraestructura para la operación de esta infraestructura a fin de garantizar la sostenibilidad de las inversiones.</w:t>
      </w:r>
    </w:p>
    <w:p w:rsidRPr="001540B9" w:rsidR="001540B9" w:rsidP="001540B9" w:rsidRDefault="001540B9" w14:paraId="62580851" w14:textId="77777777">
      <w:pPr>
        <w:rPr>
          <w:rFonts w:ascii="Verdana" w:hAnsi="Verdana"/>
          <w:sz w:val="22"/>
        </w:rPr>
      </w:pPr>
    </w:p>
    <w:p w:rsidRPr="001540B9" w:rsidR="001540B9" w:rsidP="001540B9" w:rsidRDefault="001540B9" w14:paraId="6643F1ED" w14:textId="77777777">
      <w:pPr>
        <w:rPr>
          <w:rFonts w:ascii="Verdana" w:hAnsi="Verdana"/>
          <w:sz w:val="22"/>
        </w:rPr>
      </w:pPr>
      <w:r w:rsidRPr="001540B9">
        <w:rPr>
          <w:rFonts w:ascii="Verdana" w:hAnsi="Verdana"/>
          <w:sz w:val="22"/>
        </w:rPr>
        <w:t>El informe final también podrá contener un concepto de imposibilidad de ejecución de la etapa II de acuerdo a circunstancias de orden fáctico, técnico, jurídico, predial, financiero, social, ambiental o de cualquier otro orden, lo cual deberá estar plenamente sustentado y será objeto de revisión y aprobación por parte de la interventoría y la Entidad Contratante.</w:t>
      </w:r>
    </w:p>
    <w:p w:rsidRPr="001540B9" w:rsidR="001540B9" w:rsidP="001540B9" w:rsidRDefault="001540B9" w14:paraId="57A4FD85" w14:textId="77777777">
      <w:pPr>
        <w:rPr>
          <w:rFonts w:ascii="Verdana" w:hAnsi="Verdana"/>
          <w:sz w:val="22"/>
        </w:rPr>
      </w:pPr>
    </w:p>
    <w:p w:rsidRPr="001540B9" w:rsidR="001540B9" w:rsidP="001540B9" w:rsidRDefault="001540B9" w14:paraId="6F9EAAC9" w14:textId="77777777">
      <w:pPr>
        <w:rPr>
          <w:rFonts w:ascii="Verdana" w:hAnsi="Verdana"/>
          <w:sz w:val="22"/>
        </w:rPr>
      </w:pPr>
      <w:r w:rsidRPr="001540B9">
        <w:rPr>
          <w:rFonts w:ascii="Verdana" w:hAnsi="Verdana"/>
          <w:sz w:val="22"/>
        </w:rPr>
        <w:lastRenderedPageBreak/>
        <w:t>Una vez recibido este informe, se suscribirá el Acta de Terminación de la etapa I-Estudios y Diseños entre el CONTRATISTA y la INTERVENTORÍA, con el aval del SUPERVISOR designado por la entidad contratante. La suscripción del acta de terminación no implica el recibo a satisfacción de los productos, sino que marca el hito de terminación del plazo estipulado para la finalización de la etapa.</w:t>
      </w:r>
    </w:p>
    <w:p w:rsidRPr="001540B9" w:rsidR="001540B9" w:rsidP="001540B9" w:rsidRDefault="001540B9" w14:paraId="350AC832" w14:textId="77777777">
      <w:pPr>
        <w:rPr>
          <w:rFonts w:ascii="Verdana" w:hAnsi="Verdana"/>
          <w:sz w:val="22"/>
        </w:rPr>
      </w:pPr>
    </w:p>
    <w:p w:rsidRPr="001540B9" w:rsidR="001540B9" w:rsidP="00042C1E" w:rsidRDefault="001540B9" w14:paraId="79AF04A5" w14:textId="77777777">
      <w:pPr>
        <w:jc w:val="center"/>
        <w:rPr>
          <w:rFonts w:ascii="Verdana" w:hAnsi="Verdana"/>
          <w:b/>
          <w:sz w:val="22"/>
        </w:rPr>
      </w:pPr>
      <w:r w:rsidRPr="001540B9">
        <w:rPr>
          <w:rFonts w:ascii="Verdana" w:hAnsi="Verdana"/>
          <w:b/>
          <w:sz w:val="22"/>
        </w:rPr>
        <w:t>ACTA DE RECIBO A SATISFACCIÓN DE LA ETAPA I</w:t>
      </w:r>
    </w:p>
    <w:p w:rsidRPr="001540B9" w:rsidR="001540B9" w:rsidP="001540B9" w:rsidRDefault="001540B9" w14:paraId="4A523004" w14:textId="77777777">
      <w:pPr>
        <w:rPr>
          <w:rFonts w:ascii="Verdana" w:hAnsi="Verdana"/>
          <w:sz w:val="22"/>
        </w:rPr>
      </w:pPr>
    </w:p>
    <w:p w:rsidRPr="001540B9" w:rsidR="001540B9" w:rsidP="001540B9" w:rsidRDefault="001540B9" w14:paraId="4E08EFE1" w14:textId="77777777">
      <w:pPr>
        <w:rPr>
          <w:rFonts w:ascii="Verdana" w:hAnsi="Verdana"/>
          <w:sz w:val="22"/>
        </w:rPr>
      </w:pPr>
      <w:r w:rsidRPr="001540B9">
        <w:rPr>
          <w:rFonts w:ascii="Verdana" w:hAnsi="Verdana"/>
          <w:sz w:val="22"/>
        </w:rPr>
        <w:t>La aprobación definitiva y total de los productos que hacen parte de la etapa I por parte de la INTERVENTORÍA, será materializada a través de un concepto técnico de aprobación, que será avalado por la SUPERVISIÓN de la entidad contratante, y el cual será el documento definitivo para la ejecución de la etapa II de Construcción, siempre que se encuentre concordante con el concepto técnico de viabilidad o reformulación emitido por la entidad por el Contratante y/o por la oficina del V</w:t>
      </w:r>
      <w:proofErr w:type="spellStart"/>
      <w:r w:rsidRPr="001540B9">
        <w:rPr>
          <w:rFonts w:ascii="Verdana" w:hAnsi="Verdana"/>
          <w:sz w:val="22"/>
          <w:lang w:val="es-ES"/>
        </w:rPr>
        <w:t>iceministerio</w:t>
      </w:r>
      <w:proofErr w:type="spellEnd"/>
      <w:r w:rsidRPr="001540B9">
        <w:rPr>
          <w:rFonts w:ascii="Verdana" w:hAnsi="Verdana"/>
          <w:sz w:val="22"/>
          <w:lang w:val="es-ES"/>
        </w:rPr>
        <w:t xml:space="preserve"> de Agua Potable y Saneamiento Básico y/o la oficina regional que aplique, de conformidad con la normatividad vigente al momento de la presentación del proyecto.</w:t>
      </w:r>
    </w:p>
    <w:p w:rsidRPr="001540B9" w:rsidR="001540B9" w:rsidP="001540B9" w:rsidRDefault="001540B9" w14:paraId="47E77031" w14:textId="77777777">
      <w:pPr>
        <w:rPr>
          <w:rFonts w:ascii="Verdana" w:hAnsi="Verdana"/>
          <w:sz w:val="22"/>
        </w:rPr>
      </w:pPr>
    </w:p>
    <w:p w:rsidRPr="001540B9" w:rsidR="001540B9" w:rsidP="001540B9" w:rsidRDefault="001540B9" w14:paraId="14C7DF65" w14:textId="77777777">
      <w:pPr>
        <w:rPr>
          <w:rFonts w:ascii="Verdana" w:hAnsi="Verdana"/>
          <w:sz w:val="22"/>
        </w:rPr>
      </w:pPr>
      <w:r w:rsidRPr="001540B9">
        <w:rPr>
          <w:rFonts w:ascii="Verdana" w:hAnsi="Verdana"/>
          <w:sz w:val="22"/>
        </w:rPr>
        <w:t xml:space="preserve">Se entiende, en todo caso, que el proceso de elaboración de los productos y del informe final de la etapa I, fueron objeto de verificación, seguimiento y acompañamiento constante, tanto en campo como en oficina, por parte de la INTERVENTORÍA, a lo largo del desarrollo de esta etapa, lo cual deberá garantizar una revisión y ajustes a que haya lugar de una forma ágil y expedita.  </w:t>
      </w:r>
    </w:p>
    <w:p w:rsidRPr="001540B9" w:rsidR="001540B9" w:rsidP="001540B9" w:rsidRDefault="001540B9" w14:paraId="52D1E621" w14:textId="77777777">
      <w:pPr>
        <w:rPr>
          <w:rFonts w:ascii="Verdana" w:hAnsi="Verdana"/>
          <w:sz w:val="22"/>
        </w:rPr>
      </w:pPr>
    </w:p>
    <w:p w:rsidRPr="001540B9" w:rsidR="001540B9" w:rsidP="001540B9" w:rsidRDefault="001540B9" w14:paraId="597661EB" w14:textId="77777777">
      <w:pPr>
        <w:rPr>
          <w:rFonts w:ascii="Verdana" w:hAnsi="Verdana"/>
          <w:sz w:val="22"/>
        </w:rPr>
      </w:pPr>
      <w:r w:rsidRPr="001540B9">
        <w:rPr>
          <w:rFonts w:ascii="Verdana" w:hAnsi="Verdana"/>
          <w:sz w:val="22"/>
        </w:rPr>
        <w:t xml:space="preserve">Los ajustes o precisiones que requiera los documentos deberán ser realizados por el CONTRATISTA inmediatamente sea recibida la comunicación del INTERVENTOR al respecto, así como las que surjan como consecuencia del mecanismo de </w:t>
      </w:r>
      <w:proofErr w:type="spellStart"/>
      <w:r w:rsidRPr="001540B9">
        <w:rPr>
          <w:rFonts w:ascii="Verdana" w:hAnsi="Verdana"/>
          <w:sz w:val="22"/>
        </w:rPr>
        <w:t>viabilización</w:t>
      </w:r>
      <w:proofErr w:type="spellEnd"/>
      <w:r w:rsidRPr="001540B9">
        <w:rPr>
          <w:rFonts w:ascii="Verdana" w:hAnsi="Verdana"/>
          <w:sz w:val="22"/>
        </w:rPr>
        <w:t xml:space="preserve"> que aplique, con el objetivo de obtener el concepto técnico de viabilidad o reformulación correspondiente. Dichas actividades no generarán reconocimiento adicional de valor alguno a favor del contratista.</w:t>
      </w:r>
    </w:p>
    <w:p w:rsidRPr="001540B9" w:rsidR="001540B9" w:rsidP="001540B9" w:rsidRDefault="001540B9" w14:paraId="2D975DB9" w14:textId="77777777">
      <w:pPr>
        <w:rPr>
          <w:rFonts w:ascii="Verdana" w:hAnsi="Verdana"/>
          <w:sz w:val="22"/>
        </w:rPr>
      </w:pPr>
    </w:p>
    <w:p w:rsidRPr="001540B9" w:rsidR="001540B9" w:rsidP="001540B9" w:rsidRDefault="001540B9" w14:paraId="22F34485" w14:textId="77777777">
      <w:pPr>
        <w:rPr>
          <w:rFonts w:ascii="Verdana" w:hAnsi="Verdana"/>
          <w:sz w:val="22"/>
        </w:rPr>
      </w:pPr>
      <w:r w:rsidRPr="001540B9">
        <w:rPr>
          <w:rFonts w:ascii="Verdana" w:hAnsi="Verdana"/>
          <w:bCs/>
          <w:sz w:val="22"/>
        </w:rPr>
        <w:t>En consecuencia, el acta de recibo y entrega a satisfacción final sólo se suscribirá cuando se apruebe la totalidad de los productos de la etapa I por parte de la INTERVENTORÍA con el aval de la Supervisión y cuando se obtenga el concepto técnico de viabilidad o reformulación por parte del Comité Técnico de la entidad Contratante</w:t>
      </w:r>
      <w:r w:rsidRPr="001540B9">
        <w:rPr>
          <w:rFonts w:ascii="Verdana" w:hAnsi="Verdana"/>
          <w:sz w:val="22"/>
        </w:rPr>
        <w:t xml:space="preserve"> y/o por la oficina del V</w:t>
      </w:r>
      <w:proofErr w:type="spellStart"/>
      <w:r w:rsidRPr="001540B9">
        <w:rPr>
          <w:rFonts w:ascii="Verdana" w:hAnsi="Verdana"/>
          <w:sz w:val="22"/>
          <w:lang w:val="es-ES"/>
        </w:rPr>
        <w:t>iceministerio</w:t>
      </w:r>
      <w:proofErr w:type="spellEnd"/>
      <w:r w:rsidRPr="001540B9">
        <w:rPr>
          <w:rFonts w:ascii="Verdana" w:hAnsi="Verdana"/>
          <w:sz w:val="22"/>
          <w:lang w:val="es-ES"/>
        </w:rPr>
        <w:t xml:space="preserve"> de Agua Potable y Saneamiento Básico y/o la oficina regional que aplique, de conformidad con la normatividad vigente al momento de la presentación del proyecto.</w:t>
      </w:r>
    </w:p>
    <w:p w:rsidRPr="001540B9" w:rsidR="001540B9" w:rsidP="001540B9" w:rsidRDefault="001540B9" w14:paraId="699872A3" w14:textId="77777777">
      <w:pPr>
        <w:rPr>
          <w:rFonts w:ascii="Verdana" w:hAnsi="Verdana"/>
          <w:bCs/>
          <w:sz w:val="22"/>
        </w:rPr>
      </w:pPr>
    </w:p>
    <w:p w:rsidRPr="001540B9" w:rsidR="001540B9" w:rsidP="001540B9" w:rsidRDefault="001540B9" w14:paraId="1872CCA1" w14:textId="77777777">
      <w:pPr>
        <w:rPr>
          <w:rFonts w:ascii="Verdana" w:hAnsi="Verdana"/>
          <w:bCs/>
          <w:sz w:val="22"/>
        </w:rPr>
      </w:pPr>
      <w:r w:rsidRPr="001540B9">
        <w:rPr>
          <w:rFonts w:ascii="Verdana" w:hAnsi="Verdana"/>
          <w:bCs/>
          <w:sz w:val="22"/>
        </w:rPr>
        <w:t xml:space="preserve">Una vez finalizada y recibida a satisfacción la etapa I, la entidad CONTRATANTE previo a dar inicio a la etapa II del contrato - Estudios y Diseños, tendrá que realizar las siguientes condiciones resolutorias, en el evento que cada una de ellas aplique: </w:t>
      </w:r>
    </w:p>
    <w:p w:rsidRPr="001540B9" w:rsidR="001540B9" w:rsidP="001540B9" w:rsidRDefault="001540B9" w14:paraId="0721082B" w14:textId="77777777">
      <w:pPr>
        <w:rPr>
          <w:rFonts w:ascii="Verdana" w:hAnsi="Verdana"/>
          <w:bCs/>
          <w:sz w:val="22"/>
        </w:rPr>
      </w:pPr>
    </w:p>
    <w:p w:rsidRPr="001540B9" w:rsidR="001540B9" w:rsidP="001540B9" w:rsidRDefault="001540B9" w14:paraId="19431EA2" w14:textId="77777777">
      <w:pPr>
        <w:numPr>
          <w:ilvl w:val="0"/>
          <w:numId w:val="28"/>
        </w:numPr>
        <w:rPr>
          <w:rFonts w:ascii="Verdana" w:hAnsi="Verdana"/>
          <w:sz w:val="22"/>
        </w:rPr>
      </w:pPr>
      <w:r w:rsidRPr="001540B9">
        <w:rPr>
          <w:rFonts w:ascii="Verdana" w:hAnsi="Verdana"/>
          <w:b/>
          <w:sz w:val="22"/>
        </w:rPr>
        <w:t>Reubicación de población:</w:t>
      </w:r>
      <w:r w:rsidRPr="001540B9">
        <w:rPr>
          <w:rFonts w:ascii="Verdana" w:hAnsi="Verdana"/>
          <w:sz w:val="22"/>
        </w:rPr>
        <w:t xml:space="preserve"> Ocurre cuando en el resultado del mecanismo de </w:t>
      </w:r>
      <w:proofErr w:type="spellStart"/>
      <w:r w:rsidRPr="001540B9">
        <w:rPr>
          <w:rFonts w:ascii="Verdana" w:hAnsi="Verdana"/>
          <w:sz w:val="22"/>
        </w:rPr>
        <w:t>viabilización</w:t>
      </w:r>
      <w:proofErr w:type="spellEnd"/>
      <w:r w:rsidRPr="001540B9">
        <w:rPr>
          <w:rFonts w:ascii="Verdana" w:hAnsi="Verdana"/>
          <w:sz w:val="22"/>
        </w:rPr>
        <w:t xml:space="preserve"> o reformulación que se adelante ante la entidad que aplique, se determine la necesidad imprescindible de reubicar la población asentada en el área de influencia del proyecto.</w:t>
      </w:r>
    </w:p>
    <w:p w:rsidRPr="001540B9" w:rsidR="001540B9" w:rsidP="001540B9" w:rsidRDefault="001540B9" w14:paraId="3EFAEB7E" w14:textId="77777777">
      <w:pPr>
        <w:rPr>
          <w:rFonts w:ascii="Verdana" w:hAnsi="Verdana"/>
          <w:sz w:val="22"/>
        </w:rPr>
      </w:pPr>
    </w:p>
    <w:p w:rsidRPr="001540B9" w:rsidR="001540B9" w:rsidP="001540B9" w:rsidRDefault="001540B9" w14:paraId="3B2914EB" w14:textId="77777777">
      <w:pPr>
        <w:numPr>
          <w:ilvl w:val="0"/>
          <w:numId w:val="28"/>
        </w:numPr>
        <w:rPr>
          <w:rFonts w:ascii="Verdana" w:hAnsi="Verdana"/>
          <w:sz w:val="22"/>
        </w:rPr>
      </w:pPr>
      <w:r w:rsidRPr="001540B9">
        <w:rPr>
          <w:rFonts w:ascii="Verdana" w:hAnsi="Verdana"/>
          <w:b/>
          <w:sz w:val="22"/>
        </w:rPr>
        <w:t>Oposición manifiesta de la comunidad a la ejecución del proyecto:</w:t>
      </w:r>
      <w:r w:rsidRPr="001540B9">
        <w:rPr>
          <w:rFonts w:ascii="Verdana" w:hAnsi="Verdana"/>
          <w:sz w:val="22"/>
        </w:rPr>
        <w:t xml:space="preserve"> Ocurre cuando una vez efectuadas las socializaciones de la alternativa seleccionada y realizados los ajustes solicitados por la comunidad, que se consideren pertinentes no se llegue a un acuerdo que permita la ejecución de una alternativa sostenible. Esta condición deberá ser evidenciada mediante actas de reuniones adelantadas con las comunidades beneficiarias.</w:t>
      </w:r>
    </w:p>
    <w:p w:rsidRPr="001540B9" w:rsidR="001540B9" w:rsidP="001540B9" w:rsidRDefault="001540B9" w14:paraId="32145489" w14:textId="77777777">
      <w:pPr>
        <w:rPr>
          <w:rFonts w:ascii="Verdana" w:hAnsi="Verdana"/>
          <w:sz w:val="22"/>
        </w:rPr>
      </w:pPr>
    </w:p>
    <w:p w:rsidRPr="001540B9" w:rsidR="001540B9" w:rsidP="001540B9" w:rsidRDefault="001540B9" w14:paraId="50FBEB74" w14:textId="124B95C8">
      <w:pPr>
        <w:numPr>
          <w:ilvl w:val="0"/>
          <w:numId w:val="28"/>
        </w:numPr>
        <w:rPr>
          <w:rFonts w:ascii="Verdana" w:hAnsi="Verdana"/>
          <w:sz w:val="22"/>
        </w:rPr>
      </w:pPr>
      <w:r w:rsidRPr="001540B9">
        <w:rPr>
          <w:rFonts w:ascii="Verdana" w:hAnsi="Verdana"/>
          <w:b/>
          <w:sz w:val="22"/>
        </w:rPr>
        <w:t>Licencias, permisos y legalizaciones:</w:t>
      </w:r>
      <w:r w:rsidRPr="001540B9">
        <w:rPr>
          <w:rFonts w:ascii="Verdana" w:hAnsi="Verdana"/>
          <w:sz w:val="22"/>
        </w:rPr>
        <w:t xml:space="preserve"> Cuando en el trámite del mecanismo de </w:t>
      </w:r>
      <w:proofErr w:type="spellStart"/>
      <w:r w:rsidRPr="001540B9">
        <w:rPr>
          <w:rFonts w:ascii="Verdana" w:hAnsi="Verdana"/>
          <w:sz w:val="22"/>
        </w:rPr>
        <w:t>viabilizaci</w:t>
      </w:r>
      <w:r w:rsidR="00573832">
        <w:rPr>
          <w:rFonts w:ascii="Verdana" w:hAnsi="Verdana"/>
          <w:sz w:val="22"/>
        </w:rPr>
        <w:t>ó</w:t>
      </w:r>
      <w:r w:rsidRPr="001540B9">
        <w:rPr>
          <w:rFonts w:ascii="Verdana" w:hAnsi="Verdana"/>
          <w:sz w:val="22"/>
        </w:rPr>
        <w:t>n</w:t>
      </w:r>
      <w:proofErr w:type="spellEnd"/>
      <w:r w:rsidRPr="001540B9">
        <w:rPr>
          <w:rFonts w:ascii="Verdana" w:hAnsi="Verdana"/>
          <w:sz w:val="22"/>
        </w:rPr>
        <w:t xml:space="preserve"> o reformulación del proyecto se determine la necesidad indispensable de tramitar permisos, licencias, servidumbres o adquisición de predios, que, a pesar de estar dentro de las obligaciones iniciales del CONTRATISTA, no sea posible por causa no imputable a este, y exista negligencia excesiva de los terceros que tienen bajo su responsabilidad la expedición de estas. Lo anterior, debe estar plenamente documentado y verificado por la INTERVENTORÍA.</w:t>
      </w:r>
    </w:p>
    <w:p w:rsidRPr="001540B9" w:rsidR="001540B9" w:rsidP="001540B9" w:rsidRDefault="001540B9" w14:paraId="6B849941" w14:textId="77777777">
      <w:pPr>
        <w:rPr>
          <w:rFonts w:ascii="Verdana" w:hAnsi="Verdana"/>
          <w:sz w:val="22"/>
        </w:rPr>
      </w:pPr>
    </w:p>
    <w:p w:rsidRPr="001540B9" w:rsidR="001540B9" w:rsidP="001540B9" w:rsidRDefault="001540B9" w14:paraId="58F843D4" w14:textId="77777777">
      <w:pPr>
        <w:numPr>
          <w:ilvl w:val="0"/>
          <w:numId w:val="28"/>
        </w:numPr>
        <w:rPr>
          <w:rFonts w:ascii="Verdana" w:hAnsi="Verdana"/>
          <w:b/>
          <w:sz w:val="22"/>
        </w:rPr>
      </w:pPr>
      <w:r w:rsidRPr="001540B9">
        <w:rPr>
          <w:rFonts w:ascii="Verdana" w:hAnsi="Verdana"/>
          <w:b/>
          <w:sz w:val="22"/>
        </w:rPr>
        <w:t xml:space="preserve">Superación del presupuesto oficial estimado para la ejecución de la etapa II de construcción: </w:t>
      </w:r>
      <w:r w:rsidRPr="001540B9">
        <w:rPr>
          <w:rFonts w:ascii="Verdana" w:hAnsi="Verdana"/>
          <w:sz w:val="22"/>
        </w:rPr>
        <w:t xml:space="preserve">Ocurre cuando en el concepto FAVORABLE y de aprobación de la etapa I de Estudios y diseños, emitido por la interventoría con aval de la supervisión designada por la entidad contratante, se indique que, como producto de la ejecución de la etapa I, el costo de la etapa II supera el valor total de la propuesta económica del contratista para la ejecución de la etapa II. Lo anterior, quedará también sometido a la reformulación a que haya lugar por causa de esta circunstancia. En caso de ocurrir esta condición será potestad de la entidad contratante terminar y liquidar el contrato, por acaecimiento de una condición resolutoria de imposibilidad de ejecución por insuficiencia de recursos. </w:t>
      </w:r>
    </w:p>
    <w:p w:rsidRPr="001540B9" w:rsidR="001540B9" w:rsidP="001540B9" w:rsidRDefault="001540B9" w14:paraId="474F078A" w14:textId="77777777">
      <w:pPr>
        <w:rPr>
          <w:rFonts w:ascii="Verdana" w:hAnsi="Verdana"/>
          <w:b/>
          <w:sz w:val="22"/>
        </w:rPr>
      </w:pPr>
    </w:p>
    <w:p w:rsidRPr="001540B9" w:rsidR="001540B9" w:rsidP="001540B9" w:rsidRDefault="001540B9" w14:paraId="3DE105B6" w14:textId="77777777">
      <w:pPr>
        <w:rPr>
          <w:rFonts w:ascii="Verdana" w:hAnsi="Verdana"/>
          <w:sz w:val="22"/>
        </w:rPr>
      </w:pPr>
      <w:r w:rsidRPr="001540B9">
        <w:rPr>
          <w:rFonts w:ascii="Verdana" w:hAnsi="Verdana"/>
          <w:sz w:val="22"/>
        </w:rPr>
        <w:t>En caso que ocurran las circunstancias que implicarían el acaecimiento de la condición resolutoria mencionada en el literal d), será obligación del contratista en conjunto con la interventoría, analizar la posibilidad de reajuste de los precios establecidos en la oferta económica para la ejecución de la etapa II, optimizando el presupuesto de ejecución de la etapa II, sin que esto implique afectación de la calidad del proyecto o posteriores adiciones de valor a cargo de la entidad contratante con el fin de lograr un cierre financiero del proyecto. Si lo anterior, no es posible, entonces acaecerá la condición resolutoria aquí mencionada.</w:t>
      </w:r>
    </w:p>
    <w:p w:rsidRPr="001540B9" w:rsidR="001540B9" w:rsidP="001540B9" w:rsidRDefault="001540B9" w14:paraId="7CA4E304" w14:textId="77777777">
      <w:pPr>
        <w:rPr>
          <w:rFonts w:ascii="Verdana" w:hAnsi="Verdana"/>
          <w:sz w:val="22"/>
        </w:rPr>
      </w:pPr>
    </w:p>
    <w:p w:rsidRPr="001540B9" w:rsidR="001540B9" w:rsidP="001540B9" w:rsidRDefault="001540B9" w14:paraId="5CA610BB" w14:textId="77777777">
      <w:pPr>
        <w:numPr>
          <w:ilvl w:val="0"/>
          <w:numId w:val="28"/>
        </w:numPr>
        <w:rPr>
          <w:rFonts w:ascii="Verdana" w:hAnsi="Verdana"/>
          <w:sz w:val="22"/>
        </w:rPr>
      </w:pPr>
      <w:r w:rsidRPr="001540B9">
        <w:rPr>
          <w:rFonts w:ascii="Verdana" w:hAnsi="Verdana"/>
          <w:b/>
          <w:sz w:val="22"/>
        </w:rPr>
        <w:t xml:space="preserve">Riesgo de sostenibilidad de las inversiones II: </w:t>
      </w:r>
      <w:r w:rsidRPr="001540B9">
        <w:rPr>
          <w:rFonts w:ascii="Verdana" w:hAnsi="Verdana"/>
          <w:sz w:val="22"/>
        </w:rPr>
        <w:t>Ocurre cuando luego de las gestiones realizadas por el CONTRATISTA con la entidad que deba recibir la infraestructura, no se suscriba el acta de compromiso para el recibo y operación de la infraestructura a construir.</w:t>
      </w:r>
    </w:p>
    <w:p w:rsidRPr="001540B9" w:rsidR="001540B9" w:rsidP="001540B9" w:rsidRDefault="001540B9" w14:paraId="69DCAE92" w14:textId="77777777">
      <w:pPr>
        <w:rPr>
          <w:rFonts w:ascii="Verdana" w:hAnsi="Verdana"/>
          <w:sz w:val="22"/>
        </w:rPr>
      </w:pPr>
    </w:p>
    <w:p w:rsidRPr="001540B9" w:rsidR="001540B9" w:rsidP="001540B9" w:rsidRDefault="001540B9" w14:paraId="522212AC" w14:textId="77777777">
      <w:pPr>
        <w:rPr>
          <w:rFonts w:ascii="Verdana" w:hAnsi="Verdana"/>
          <w:sz w:val="22"/>
        </w:rPr>
      </w:pPr>
      <w:r w:rsidRPr="001540B9">
        <w:rPr>
          <w:rFonts w:ascii="Verdana" w:hAnsi="Verdana"/>
          <w:sz w:val="22"/>
        </w:rPr>
        <w:t xml:space="preserve">Acaecida una o varias de las condiciones resolutorias anteriormente descritas, los derechos y obligaciones del CONTRATO se extinguirán en los términos del artículo 1536 del Código Civil, aplicable al contrato en virtud del artículo 13 de </w:t>
      </w:r>
      <w:r w:rsidRPr="001540B9">
        <w:rPr>
          <w:rFonts w:ascii="Verdana" w:hAnsi="Verdana"/>
          <w:sz w:val="22"/>
        </w:rPr>
        <w:lastRenderedPageBreak/>
        <w:t>la Ley 80 de 1993, y por lo tanto el mencionado contrato entrará en etapa de liquidación, sin que se cause ningún reconocimiento económico distinto al valor de la etapa I del contrato. Todo lo anterior se entiende pactado por las partes y aceptado por el contratista desde el momento de presentación de su propuesta, y sin perjuicio del ejercicio de las potestades excepcionales del artículo 14 de la Ley 80 de 1993, por parte de la entidad contratante.</w:t>
      </w:r>
    </w:p>
    <w:p w:rsidRPr="001540B9" w:rsidR="001540B9" w:rsidP="001540B9" w:rsidRDefault="001540B9" w14:paraId="00331F17" w14:textId="77777777">
      <w:pPr>
        <w:rPr>
          <w:rFonts w:ascii="Verdana" w:hAnsi="Verdana"/>
          <w:sz w:val="22"/>
        </w:rPr>
      </w:pPr>
    </w:p>
    <w:p w:rsidRPr="001540B9" w:rsidR="001540B9" w:rsidP="001540B9" w:rsidRDefault="001540B9" w14:paraId="443C5739" w14:textId="77777777">
      <w:pPr>
        <w:rPr>
          <w:rFonts w:ascii="Verdana" w:hAnsi="Verdana"/>
          <w:sz w:val="22"/>
        </w:rPr>
      </w:pPr>
      <w:r w:rsidRPr="001540B9">
        <w:rPr>
          <w:rFonts w:ascii="Verdana" w:hAnsi="Verdana"/>
          <w:sz w:val="22"/>
        </w:rPr>
        <w:t xml:space="preserve">En consecuencia, el inicio de la etapa II del contrato de obra y de interventoría, solamente se entenderá formalizado con la suscripción de la correspondiente </w:t>
      </w:r>
      <w:r w:rsidRPr="001540B9">
        <w:rPr>
          <w:rFonts w:ascii="Verdana" w:hAnsi="Verdana"/>
          <w:b/>
          <w:sz w:val="22"/>
        </w:rPr>
        <w:t>Acta de Inicio</w:t>
      </w:r>
      <w:r w:rsidRPr="001540B9">
        <w:rPr>
          <w:rFonts w:ascii="Verdana" w:hAnsi="Verdana"/>
          <w:sz w:val="22"/>
        </w:rPr>
        <w:t xml:space="preserve"> para dicha etapa por parte de la entidad CONTRATANTE, la INTERVENTORÍA y el CONTRATISTA, de manera que las partes entienden que la misma sólo será suscrita una vez se cuente con concepto de aprobación por parte de la INTERVENTORÍA y la supervisión de la entidad en las condiciones aquí pactadas; y así mismo, si ha habido lugar a la reformulación del proyecto y son aceptadas por las partes todas las condiciones de dicha reformulación. </w:t>
      </w:r>
    </w:p>
    <w:p w:rsidRPr="001540B9" w:rsidR="001540B9" w:rsidP="001540B9" w:rsidRDefault="001540B9" w14:paraId="59EB0371" w14:textId="77777777">
      <w:pPr>
        <w:rPr>
          <w:rFonts w:ascii="Verdana" w:hAnsi="Verdana"/>
          <w:sz w:val="22"/>
        </w:rPr>
      </w:pPr>
    </w:p>
    <w:p w:rsidRPr="001540B9" w:rsidR="001540B9" w:rsidP="00042C1E" w:rsidRDefault="001540B9" w14:paraId="27EFF732" w14:textId="77777777">
      <w:pPr>
        <w:jc w:val="center"/>
        <w:rPr>
          <w:rFonts w:ascii="Verdana" w:hAnsi="Verdana"/>
          <w:b/>
          <w:sz w:val="22"/>
        </w:rPr>
      </w:pPr>
      <w:r w:rsidRPr="001540B9">
        <w:rPr>
          <w:rFonts w:ascii="Verdana" w:hAnsi="Verdana"/>
          <w:b/>
          <w:sz w:val="22"/>
        </w:rPr>
        <w:t>CONSECUENCIAS DEL PRONUNCIAMIENTO DEL CONTRATANTE SOBRE EL ACAECIMIENTO O NO DE LAS CONDICIONES RESOLUTORIAS.</w:t>
      </w:r>
    </w:p>
    <w:p w:rsidRPr="001540B9" w:rsidR="001540B9" w:rsidP="001540B9" w:rsidRDefault="001540B9" w14:paraId="3BEAF748" w14:textId="77777777">
      <w:pPr>
        <w:rPr>
          <w:rFonts w:ascii="Verdana" w:hAnsi="Verdana"/>
          <w:sz w:val="22"/>
        </w:rPr>
      </w:pPr>
    </w:p>
    <w:p w:rsidRPr="001540B9" w:rsidR="001540B9" w:rsidP="001540B9" w:rsidRDefault="001540B9" w14:paraId="401D4EE3" w14:textId="77777777">
      <w:pPr>
        <w:rPr>
          <w:rFonts w:ascii="Verdana" w:hAnsi="Verdana"/>
          <w:sz w:val="22"/>
        </w:rPr>
      </w:pPr>
      <w:r w:rsidRPr="001540B9">
        <w:rPr>
          <w:rFonts w:ascii="Verdana" w:hAnsi="Verdana"/>
          <w:sz w:val="22"/>
        </w:rPr>
        <w:t xml:space="preserve">Si de los análisis realizados por la CONTRATANTE, se concluye que ha acaecido una o varias de las condiciones resolutorias, se entenderá resuelto el CONTRATO, y la CONTRATANTE remitirá al CONTRATISTA el Acta de Liquidación correspondiente, conforme al procedimiento establecido para estos efectos en el contrato. </w:t>
      </w:r>
    </w:p>
    <w:p w:rsidRPr="001540B9" w:rsidR="001540B9" w:rsidP="001540B9" w:rsidRDefault="001540B9" w14:paraId="3F682A1D" w14:textId="77777777">
      <w:pPr>
        <w:rPr>
          <w:rFonts w:ascii="Verdana" w:hAnsi="Verdana"/>
          <w:sz w:val="22"/>
        </w:rPr>
      </w:pPr>
    </w:p>
    <w:p w:rsidRPr="001540B9" w:rsidR="001540B9" w:rsidP="001540B9" w:rsidRDefault="001540B9" w14:paraId="1A247799" w14:textId="77777777">
      <w:pPr>
        <w:rPr>
          <w:rFonts w:ascii="Verdana" w:hAnsi="Verdana"/>
          <w:sz w:val="22"/>
        </w:rPr>
      </w:pPr>
      <w:r w:rsidRPr="001540B9">
        <w:rPr>
          <w:rFonts w:ascii="Verdana" w:hAnsi="Verdana"/>
          <w:sz w:val="22"/>
        </w:rPr>
        <w:t xml:space="preserve">Cuando la condición resolutoria que se haya presentado impida la </w:t>
      </w:r>
      <w:proofErr w:type="spellStart"/>
      <w:r w:rsidRPr="001540B9">
        <w:rPr>
          <w:rFonts w:ascii="Verdana" w:hAnsi="Verdana"/>
          <w:sz w:val="22"/>
        </w:rPr>
        <w:t>viabilización</w:t>
      </w:r>
      <w:proofErr w:type="spellEnd"/>
      <w:r w:rsidRPr="001540B9">
        <w:rPr>
          <w:rFonts w:ascii="Verdana" w:hAnsi="Verdana"/>
          <w:sz w:val="22"/>
        </w:rPr>
        <w:t xml:space="preserve"> y/o reformulación del proyecto se entenderá como cumplida la actividad de diseño para efectos del pago final.</w:t>
      </w:r>
    </w:p>
    <w:p w:rsidRPr="001540B9" w:rsidR="001540B9" w:rsidP="001540B9" w:rsidRDefault="001540B9" w14:paraId="040CF2FD" w14:textId="77777777">
      <w:pPr>
        <w:rPr>
          <w:rFonts w:ascii="Verdana" w:hAnsi="Verdana"/>
          <w:sz w:val="22"/>
        </w:rPr>
      </w:pPr>
    </w:p>
    <w:p w:rsidRPr="001540B9" w:rsidR="001540B9" w:rsidP="001540B9" w:rsidRDefault="001540B9" w14:paraId="7FD2958B" w14:textId="77777777">
      <w:pPr>
        <w:rPr>
          <w:rFonts w:ascii="Verdana" w:hAnsi="Verdana"/>
          <w:sz w:val="22"/>
        </w:rPr>
      </w:pPr>
      <w:r w:rsidRPr="001540B9">
        <w:rPr>
          <w:rFonts w:ascii="Verdana" w:hAnsi="Verdana"/>
          <w:sz w:val="22"/>
        </w:rPr>
        <w:t xml:space="preserve">Las actas del contrato de obra deberán firmarse simultáneamente con las actas de inicio del contratista de interventoría. </w:t>
      </w:r>
    </w:p>
    <w:p w:rsidRPr="001540B9" w:rsidR="001540B9" w:rsidP="001540B9" w:rsidRDefault="001540B9" w14:paraId="4CBFFA32" w14:textId="77777777">
      <w:pPr>
        <w:rPr>
          <w:rFonts w:ascii="Verdana" w:hAnsi="Verdana"/>
          <w:sz w:val="22"/>
        </w:rPr>
      </w:pPr>
    </w:p>
    <w:p w:rsidRPr="001540B9" w:rsidR="001540B9" w:rsidP="001540B9" w:rsidRDefault="001540B9" w14:paraId="7BEE1E03" w14:textId="77777777">
      <w:pPr>
        <w:rPr>
          <w:rFonts w:ascii="Verdana" w:hAnsi="Verdana"/>
          <w:sz w:val="22"/>
        </w:rPr>
      </w:pPr>
    </w:p>
    <w:p w:rsidRPr="001540B9" w:rsidR="001540B9" w:rsidP="001540B9" w:rsidRDefault="001540B9" w14:paraId="79024EB9" w14:textId="77777777">
      <w:pPr>
        <w:rPr>
          <w:rFonts w:ascii="Verdana" w:hAnsi="Verdana"/>
          <w:sz w:val="22"/>
        </w:rPr>
      </w:pPr>
    </w:p>
    <w:p w:rsidRPr="001540B9" w:rsidR="001540B9" w:rsidP="001540B9" w:rsidRDefault="001540B9" w14:paraId="68931627" w14:textId="77777777">
      <w:pPr>
        <w:rPr>
          <w:rFonts w:ascii="Verdana" w:hAnsi="Verdana"/>
          <w:sz w:val="22"/>
        </w:rPr>
      </w:pPr>
    </w:p>
    <w:p w:rsidRPr="001540B9" w:rsidR="001540B9" w:rsidP="001540B9" w:rsidRDefault="001540B9" w14:paraId="6DC5B540" w14:textId="77777777">
      <w:pPr>
        <w:rPr>
          <w:rFonts w:ascii="Verdana" w:hAnsi="Verdana"/>
          <w:sz w:val="22"/>
        </w:rPr>
      </w:pPr>
    </w:p>
    <w:p w:rsidRPr="001540B9" w:rsidR="001540B9" w:rsidP="001540B9" w:rsidRDefault="001540B9" w14:paraId="54C74558" w14:textId="77777777">
      <w:pPr>
        <w:rPr>
          <w:rFonts w:ascii="Verdana" w:hAnsi="Verdana"/>
          <w:sz w:val="22"/>
        </w:rPr>
      </w:pPr>
    </w:p>
    <w:p w:rsidRPr="001540B9" w:rsidR="001540B9" w:rsidP="001540B9" w:rsidRDefault="001540B9" w14:paraId="7BBC2CCA" w14:textId="77777777">
      <w:pPr>
        <w:rPr>
          <w:rFonts w:ascii="Verdana" w:hAnsi="Verdana"/>
          <w:sz w:val="22"/>
        </w:rPr>
      </w:pPr>
      <w:r w:rsidRPr="001540B9">
        <w:rPr>
          <w:rFonts w:ascii="Verdana" w:hAnsi="Verdana"/>
          <w:b/>
          <w:sz w:val="22"/>
        </w:rPr>
        <w:t>OBLIGACIONES DEL CONTRATISTA DURANTE EL PERIODO DE TRANSICIÓN EN EL TRÁMITE DEL MECANISMO DE VIABILIZACIÓN Y/O REFORMULACIÓN ANTE LA ENTIDAD EVALUADORA DEL TRÁMITE.</w:t>
      </w:r>
    </w:p>
    <w:p w:rsidRPr="001540B9" w:rsidR="001540B9" w:rsidP="001540B9" w:rsidRDefault="001540B9" w14:paraId="7D0F29D4" w14:textId="77777777">
      <w:pPr>
        <w:rPr>
          <w:rFonts w:ascii="Verdana" w:hAnsi="Verdana"/>
          <w:sz w:val="22"/>
        </w:rPr>
      </w:pPr>
    </w:p>
    <w:p w:rsidRPr="001540B9" w:rsidR="001540B9" w:rsidP="001540B9" w:rsidRDefault="001540B9" w14:paraId="49C4B229" w14:textId="77777777">
      <w:pPr>
        <w:rPr>
          <w:rFonts w:ascii="Verdana" w:hAnsi="Verdana"/>
          <w:sz w:val="22"/>
        </w:rPr>
      </w:pPr>
      <w:r w:rsidRPr="001540B9">
        <w:rPr>
          <w:rFonts w:ascii="Verdana" w:hAnsi="Verdana"/>
          <w:sz w:val="22"/>
        </w:rPr>
        <w:t xml:space="preserve">Cuando el proyecto sea presentado por el contratista para su </w:t>
      </w:r>
      <w:proofErr w:type="spellStart"/>
      <w:r w:rsidRPr="001540B9">
        <w:rPr>
          <w:rFonts w:ascii="Verdana" w:hAnsi="Verdana"/>
          <w:sz w:val="22"/>
        </w:rPr>
        <w:t>viabilización</w:t>
      </w:r>
      <w:proofErr w:type="spellEnd"/>
      <w:r w:rsidRPr="001540B9">
        <w:rPr>
          <w:rFonts w:ascii="Verdana" w:hAnsi="Verdana"/>
          <w:sz w:val="22"/>
        </w:rPr>
        <w:t xml:space="preserve"> y/o reformulación, contraerá y aceptará a su cargo las siguientes obligaciones:</w:t>
      </w:r>
    </w:p>
    <w:p w:rsidRPr="001540B9" w:rsidR="001540B9" w:rsidP="001540B9" w:rsidRDefault="001540B9" w14:paraId="19F3AA62" w14:textId="77777777">
      <w:pPr>
        <w:rPr>
          <w:rFonts w:ascii="Verdana" w:hAnsi="Verdana"/>
          <w:sz w:val="22"/>
        </w:rPr>
      </w:pPr>
    </w:p>
    <w:p w:rsidRPr="001540B9" w:rsidR="001540B9" w:rsidP="001540B9" w:rsidRDefault="001540B9" w14:paraId="33DC4320" w14:textId="77777777">
      <w:pPr>
        <w:numPr>
          <w:ilvl w:val="0"/>
          <w:numId w:val="30"/>
        </w:numPr>
        <w:rPr>
          <w:rFonts w:ascii="Verdana" w:hAnsi="Verdana"/>
          <w:sz w:val="22"/>
        </w:rPr>
      </w:pPr>
      <w:r w:rsidRPr="001540B9">
        <w:rPr>
          <w:rFonts w:ascii="Verdana" w:hAnsi="Verdana"/>
          <w:sz w:val="22"/>
        </w:rPr>
        <w:t>Ajustará y corregirá todo lo que sea solicitado por la entidad evaluadora hasta que toda la documentación quede en firme para su revisión y emisión de reformulación.</w:t>
      </w:r>
    </w:p>
    <w:p w:rsidRPr="001540B9" w:rsidR="001540B9" w:rsidP="001540B9" w:rsidRDefault="001540B9" w14:paraId="2407EE14" w14:textId="77777777">
      <w:pPr>
        <w:numPr>
          <w:ilvl w:val="0"/>
          <w:numId w:val="30"/>
        </w:numPr>
        <w:rPr>
          <w:rFonts w:ascii="Verdana" w:hAnsi="Verdana"/>
          <w:sz w:val="22"/>
        </w:rPr>
      </w:pPr>
      <w:r w:rsidRPr="001540B9">
        <w:rPr>
          <w:rFonts w:ascii="Verdana" w:hAnsi="Verdana"/>
          <w:sz w:val="22"/>
        </w:rPr>
        <w:lastRenderedPageBreak/>
        <w:t xml:space="preserve">En caso de requerirse por la INTERVENTORÍA o la entidad contratante, deberá realizar las mesas de trabajo a que haya lugar junto al </w:t>
      </w:r>
      <w:proofErr w:type="spellStart"/>
      <w:r w:rsidRPr="001540B9">
        <w:rPr>
          <w:rFonts w:ascii="Verdana" w:hAnsi="Verdana"/>
          <w:sz w:val="22"/>
        </w:rPr>
        <w:t>viabilizador</w:t>
      </w:r>
      <w:proofErr w:type="spellEnd"/>
      <w:r w:rsidRPr="001540B9">
        <w:rPr>
          <w:rFonts w:ascii="Verdana" w:hAnsi="Verdana"/>
          <w:sz w:val="22"/>
        </w:rPr>
        <w:t xml:space="preserve"> asignado por la entidad evaluadora con el fin de obtener un producto acorde con las exigencias del Ministerio de Vivienda, Ciudad y Territorio y así agilizar la reformulación del producto de la etapa I del contrato.</w:t>
      </w:r>
    </w:p>
    <w:p w:rsidRPr="001540B9" w:rsidR="001540B9" w:rsidP="001540B9" w:rsidRDefault="001540B9" w14:paraId="5F454BBB" w14:textId="77777777">
      <w:pPr>
        <w:numPr>
          <w:ilvl w:val="0"/>
          <w:numId w:val="30"/>
        </w:numPr>
        <w:rPr>
          <w:rFonts w:ascii="Verdana" w:hAnsi="Verdana"/>
          <w:sz w:val="22"/>
        </w:rPr>
      </w:pPr>
      <w:r w:rsidRPr="001540B9">
        <w:rPr>
          <w:rFonts w:ascii="Verdana" w:hAnsi="Verdana"/>
          <w:sz w:val="22"/>
        </w:rPr>
        <w:t xml:space="preserve">Si surtidos los plazos máximos </w:t>
      </w:r>
      <w:r w:rsidRPr="001540B9">
        <w:rPr>
          <w:rFonts w:ascii="Verdana" w:hAnsi="Verdana"/>
          <w:sz w:val="22"/>
          <w:lang w:val="es-ES"/>
        </w:rPr>
        <w:t>[se sugiere un término mínimo de 5 días y un máximo de 10]</w:t>
      </w:r>
      <w:r w:rsidRPr="001540B9">
        <w:rPr>
          <w:rFonts w:ascii="Verdana" w:hAnsi="Verdana"/>
          <w:bCs/>
          <w:sz w:val="22"/>
        </w:rPr>
        <w:t xml:space="preserve"> </w:t>
      </w:r>
      <w:r w:rsidRPr="001540B9">
        <w:rPr>
          <w:rFonts w:ascii="Verdana" w:hAnsi="Verdana"/>
          <w:sz w:val="22"/>
        </w:rPr>
        <w:t>días hábiles para realizar ajustes y mesas de trabajo, persisten las observaciones, se podrá iniciar procedimiento por presunto incumplimiento al CONTRATISTA, a no ser que los ajustes requeridos impliquen para su realización un mayor tiempo. Esto deberá estar avalado por la INTERVENTORÍA.</w:t>
      </w:r>
    </w:p>
    <w:p w:rsidRPr="001540B9" w:rsidR="001540B9" w:rsidP="001540B9" w:rsidRDefault="001540B9" w14:paraId="0077364E" w14:textId="77777777">
      <w:pPr>
        <w:numPr>
          <w:ilvl w:val="0"/>
          <w:numId w:val="30"/>
        </w:numPr>
        <w:rPr>
          <w:rFonts w:ascii="Verdana" w:hAnsi="Verdana"/>
          <w:sz w:val="22"/>
        </w:rPr>
      </w:pPr>
      <w:r w:rsidRPr="001540B9">
        <w:rPr>
          <w:rFonts w:ascii="Verdana" w:hAnsi="Verdana"/>
          <w:sz w:val="22"/>
        </w:rPr>
        <w:t xml:space="preserve">Una vez sea obtenida la VIABILIZACIÓN Y/O REFORMULACIÓN del proyecto, el contratista deberá dar inicio a la etapa II dentro de un término máximo de 15 días calendario siguientes a la emisión de dicho concepto. </w:t>
      </w:r>
    </w:p>
    <w:p w:rsidRPr="001540B9" w:rsidR="001540B9" w:rsidP="001540B9" w:rsidRDefault="001540B9" w14:paraId="786AFAFD" w14:textId="61BBBB86">
      <w:pPr>
        <w:numPr>
          <w:ilvl w:val="0"/>
          <w:numId w:val="30"/>
        </w:numPr>
        <w:rPr>
          <w:rFonts w:ascii="Verdana" w:hAnsi="Verdana"/>
          <w:sz w:val="22"/>
        </w:rPr>
      </w:pPr>
      <w:r w:rsidRPr="001540B9">
        <w:rPr>
          <w:rFonts w:ascii="Verdana" w:hAnsi="Verdana"/>
          <w:sz w:val="22"/>
        </w:rPr>
        <w:t>Todas las actuaciones del contratista respecto al trámite de viabili</w:t>
      </w:r>
      <w:r w:rsidR="00573832">
        <w:rPr>
          <w:rFonts w:ascii="Verdana" w:hAnsi="Verdana"/>
          <w:sz w:val="22"/>
        </w:rPr>
        <w:t>dad</w:t>
      </w:r>
      <w:r w:rsidRPr="001540B9">
        <w:rPr>
          <w:rFonts w:ascii="Verdana" w:hAnsi="Verdana"/>
          <w:sz w:val="22"/>
        </w:rPr>
        <w:t xml:space="preserve"> y/o reformulación del proyecto deben estar concertados y avalados por la INTERVENTORÍA y la entidad CONTRATANTE; el CONTRATISTA será el responsable de ajustar y enmendar todos los requerimientos, pero debe mantener enterada a la entidad contratante de todo lo que con este trámite acontezca.</w:t>
      </w:r>
    </w:p>
    <w:p w:rsidRPr="001540B9" w:rsidR="001540B9" w:rsidP="001540B9" w:rsidRDefault="001540B9" w14:paraId="3B2BC601" w14:textId="77777777">
      <w:pPr>
        <w:rPr>
          <w:rFonts w:ascii="Verdana" w:hAnsi="Verdana"/>
          <w:sz w:val="22"/>
        </w:rPr>
      </w:pPr>
    </w:p>
    <w:p w:rsidRPr="001540B9" w:rsidR="001540B9" w:rsidP="001540B9" w:rsidRDefault="001540B9" w14:paraId="1957F09A" w14:textId="77777777">
      <w:pPr>
        <w:rPr>
          <w:rFonts w:ascii="Verdana" w:hAnsi="Verdana"/>
          <w:sz w:val="22"/>
        </w:rPr>
      </w:pPr>
      <w:r w:rsidRPr="001540B9">
        <w:rPr>
          <w:rFonts w:ascii="Verdana" w:hAnsi="Verdana"/>
          <w:sz w:val="22"/>
        </w:rPr>
        <w:t>En razón a que la consultoría y ejecución de obra son ejecutadas por un mismo CONTRATISTA, se considera que técnicamente el proyecto puede ser reformulado únicamente una sola vez.</w:t>
      </w:r>
    </w:p>
    <w:p w:rsidRPr="001540B9" w:rsidR="001540B9" w:rsidP="001540B9" w:rsidRDefault="001540B9" w14:paraId="5DB60E6C" w14:textId="77777777">
      <w:pPr>
        <w:rPr>
          <w:rFonts w:ascii="Verdana" w:hAnsi="Verdana"/>
          <w:sz w:val="22"/>
        </w:rPr>
      </w:pPr>
    </w:p>
    <w:p w:rsidRPr="001540B9" w:rsidR="001540B9" w:rsidP="00042C1E" w:rsidRDefault="001540B9" w14:paraId="2C543434" w14:textId="77777777">
      <w:pPr>
        <w:jc w:val="center"/>
        <w:rPr>
          <w:rFonts w:ascii="Verdana" w:hAnsi="Verdana"/>
          <w:b/>
          <w:sz w:val="22"/>
          <w:u w:val="single"/>
        </w:rPr>
      </w:pPr>
      <w:r w:rsidRPr="001540B9">
        <w:rPr>
          <w:rFonts w:ascii="Verdana" w:hAnsi="Verdana"/>
          <w:b/>
          <w:sz w:val="22"/>
          <w:u w:val="single"/>
        </w:rPr>
        <w:t>ETAPA II – CONSTRUCCIÓN DE OBRA</w:t>
      </w:r>
    </w:p>
    <w:p w:rsidRPr="001540B9" w:rsidR="001540B9" w:rsidP="001540B9" w:rsidRDefault="001540B9" w14:paraId="3563891B" w14:textId="77777777">
      <w:pPr>
        <w:rPr>
          <w:rFonts w:ascii="Verdana" w:hAnsi="Verdana"/>
          <w:b/>
          <w:sz w:val="22"/>
        </w:rPr>
      </w:pPr>
    </w:p>
    <w:p w:rsidRPr="001540B9" w:rsidR="001540B9" w:rsidP="001540B9" w:rsidRDefault="001540B9" w14:paraId="468F9EF5" w14:textId="77777777">
      <w:pPr>
        <w:rPr>
          <w:rFonts w:ascii="Verdana" w:hAnsi="Verdana"/>
          <w:sz w:val="22"/>
        </w:rPr>
      </w:pPr>
      <w:r w:rsidRPr="001540B9">
        <w:rPr>
          <w:rFonts w:ascii="Verdana" w:hAnsi="Verdana"/>
          <w:sz w:val="22"/>
        </w:rPr>
        <w:t xml:space="preserve">Dentro de los </w:t>
      </w:r>
      <w:r w:rsidRPr="001540B9">
        <w:rPr>
          <w:rFonts w:ascii="Verdana" w:hAnsi="Verdana"/>
          <w:sz w:val="22"/>
          <w:lang w:val="es-ES"/>
        </w:rPr>
        <w:t>[La entidad contratante determinará este término, se sugiere un término mínimo de 5 días y un máximo de 10]</w:t>
      </w:r>
      <w:r w:rsidRPr="001540B9">
        <w:rPr>
          <w:rFonts w:ascii="Verdana" w:hAnsi="Verdana"/>
          <w:bCs/>
          <w:sz w:val="22"/>
        </w:rPr>
        <w:t xml:space="preserve"> </w:t>
      </w:r>
      <w:r w:rsidRPr="001540B9">
        <w:rPr>
          <w:rFonts w:ascii="Verdana" w:hAnsi="Verdana"/>
          <w:sz w:val="22"/>
        </w:rPr>
        <w:t xml:space="preserve">días siguientes a la aprobación y recibo a satisfacción de la Etapa I- Estudios y diseños, previo a la suscripción del Acta de Inicio de la etapa II – Construcción de obra, el INTERVENTOR verificará el cumplimiento, entre otros, de los siguientes requisitos: </w:t>
      </w:r>
    </w:p>
    <w:p w:rsidRPr="001540B9" w:rsidR="001540B9" w:rsidP="001540B9" w:rsidRDefault="001540B9" w14:paraId="0ED20828" w14:textId="77777777">
      <w:pPr>
        <w:rPr>
          <w:rFonts w:ascii="Verdana" w:hAnsi="Verdana"/>
          <w:sz w:val="22"/>
        </w:rPr>
      </w:pPr>
    </w:p>
    <w:p w:rsidRPr="001540B9" w:rsidR="001540B9" w:rsidP="001540B9" w:rsidRDefault="001540B9" w14:paraId="2A8F9045" w14:textId="77777777">
      <w:pPr>
        <w:numPr>
          <w:ilvl w:val="0"/>
          <w:numId w:val="29"/>
        </w:numPr>
        <w:rPr>
          <w:rFonts w:ascii="Verdana" w:hAnsi="Verdana"/>
          <w:sz w:val="22"/>
        </w:rPr>
      </w:pPr>
      <w:r w:rsidRPr="001540B9">
        <w:rPr>
          <w:rFonts w:ascii="Verdana" w:hAnsi="Verdana"/>
          <w:sz w:val="22"/>
        </w:rPr>
        <w:t xml:space="preserve">El CONTRATISTA debe presentar un Plan Detallado de Trabajo (PDT) y una programación de actividades para la ejecución del contrato en su Etapa II, los cuales serán revisados y aprobados por la INTERVENTORÍA antes de la suscripción del acta de inicio de la Etapa II. Lo anterior representado en un diagrama de Gantt y/o PERT, identificando actividades asociadas a los productos entregables, duración, relaciones de precedencia entre actividades, y definición de la ruta crítica del proyecto y asignación de recursos. El INTERVENTOR aprobará la metodología y programación de actividades, en la cual se establecerán secuencias, duración (fecha de inicio y fecha de terminación), responsable, recursos físicos y método de seguimiento y monitoreo a la programación. En ningún caso la programación propuesta podrá superar el plazo estipulado para la Etapa II. </w:t>
      </w:r>
    </w:p>
    <w:p w:rsidRPr="001540B9" w:rsidR="001540B9" w:rsidP="001540B9" w:rsidRDefault="001540B9" w14:paraId="609E6136" w14:textId="77777777">
      <w:pPr>
        <w:rPr>
          <w:rFonts w:ascii="Verdana" w:hAnsi="Verdana"/>
          <w:sz w:val="22"/>
        </w:rPr>
      </w:pPr>
    </w:p>
    <w:p w:rsidRPr="001540B9" w:rsidR="001540B9" w:rsidP="001540B9" w:rsidRDefault="001540B9" w14:paraId="37042CA9" w14:textId="77777777">
      <w:pPr>
        <w:numPr>
          <w:ilvl w:val="0"/>
          <w:numId w:val="29"/>
        </w:numPr>
        <w:rPr>
          <w:rFonts w:ascii="Verdana" w:hAnsi="Verdana"/>
          <w:sz w:val="22"/>
        </w:rPr>
      </w:pPr>
      <w:r w:rsidRPr="001540B9">
        <w:rPr>
          <w:rFonts w:ascii="Verdana" w:hAnsi="Verdana"/>
          <w:sz w:val="22"/>
        </w:rPr>
        <w:t>El INTERVENTOR ratificará que para el inicio de la Etapa I El CONTRATISTA haya entregado los documentos soporte que acreditaron la calidad y experiencia del personal profesional requerido para ambas Etapas, y en concordancia con lo establecido en el pliego de condiciones o Documento Base. En donde se indica el término para la entrega de las hojas de vida de los profesionales que dispondrá para la ejecución del contrato y que ya han sido aprobados por la INTERVENTORÍA.</w:t>
      </w:r>
    </w:p>
    <w:p w:rsidRPr="001540B9" w:rsidR="001540B9" w:rsidP="001540B9" w:rsidRDefault="001540B9" w14:paraId="36321348" w14:textId="77777777">
      <w:pPr>
        <w:rPr>
          <w:rFonts w:ascii="Verdana" w:hAnsi="Verdana"/>
          <w:sz w:val="22"/>
        </w:rPr>
      </w:pPr>
    </w:p>
    <w:p w:rsidRPr="001540B9" w:rsidR="001540B9" w:rsidP="001540B9" w:rsidRDefault="001540B9" w14:paraId="3A1A7A5D" w14:textId="77777777">
      <w:pPr>
        <w:numPr>
          <w:ilvl w:val="0"/>
          <w:numId w:val="29"/>
        </w:numPr>
        <w:rPr>
          <w:rFonts w:ascii="Verdana" w:hAnsi="Verdana"/>
          <w:sz w:val="22"/>
        </w:rPr>
      </w:pPr>
      <w:r w:rsidRPr="001540B9">
        <w:rPr>
          <w:rFonts w:ascii="Verdana" w:hAnsi="Verdana"/>
          <w:sz w:val="22"/>
        </w:rPr>
        <w:t>El CONTRATISTA deberá entregar los contratos de trabajo o de prestación de servicios que haya suscrito con el personal propuesto para la ejecución de la Etapa II, lo cual será objeto de verificación y aprobación por parte del INTERVENTOR, incluyendo la validación de los soportes de afiliación y pago de seguridad social integral vigente de todo el personal propuesto para la ejecución de la Etapa II.</w:t>
      </w:r>
    </w:p>
    <w:p w:rsidRPr="001540B9" w:rsidR="001540B9" w:rsidP="001540B9" w:rsidRDefault="001540B9" w14:paraId="24D50705" w14:textId="77777777">
      <w:pPr>
        <w:rPr>
          <w:rFonts w:ascii="Verdana" w:hAnsi="Verdana"/>
          <w:sz w:val="22"/>
        </w:rPr>
      </w:pPr>
    </w:p>
    <w:p w:rsidRPr="001540B9" w:rsidR="001540B9" w:rsidP="001540B9" w:rsidRDefault="001540B9" w14:paraId="1B7B1E5D" w14:textId="77777777">
      <w:pPr>
        <w:numPr>
          <w:ilvl w:val="0"/>
          <w:numId w:val="29"/>
        </w:numPr>
        <w:rPr>
          <w:rFonts w:ascii="Verdana" w:hAnsi="Verdana"/>
          <w:sz w:val="22"/>
        </w:rPr>
      </w:pPr>
      <w:r w:rsidRPr="001540B9">
        <w:rPr>
          <w:rFonts w:ascii="Verdana" w:hAnsi="Verdana"/>
          <w:sz w:val="22"/>
        </w:rPr>
        <w:t xml:space="preserve">El INTERVENTOR verificará que las garantías requeridas para la ejecución de la Etapa II estén aprobadas por la entidad contratante y conminará al CONTRATISTA al cumplimiento de la constitución, modificación y presentación de las garantías, conforme lo establecen los Pliegos de condiciones y el contrato, dentro de los plazos allí estipulados. </w:t>
      </w:r>
    </w:p>
    <w:p w:rsidRPr="001540B9" w:rsidR="001540B9" w:rsidP="001540B9" w:rsidRDefault="001540B9" w14:paraId="5D489D91" w14:textId="77777777">
      <w:pPr>
        <w:rPr>
          <w:rFonts w:ascii="Verdana" w:hAnsi="Verdana"/>
          <w:sz w:val="22"/>
        </w:rPr>
      </w:pPr>
    </w:p>
    <w:p w:rsidRPr="001540B9" w:rsidR="001540B9" w:rsidP="001540B9" w:rsidRDefault="001540B9" w14:paraId="45D19DF7" w14:textId="77777777">
      <w:pPr>
        <w:rPr>
          <w:rFonts w:ascii="Verdana" w:hAnsi="Verdana"/>
          <w:sz w:val="22"/>
        </w:rPr>
      </w:pPr>
      <w:r w:rsidRPr="001540B9">
        <w:rPr>
          <w:rFonts w:ascii="Verdana" w:hAnsi="Verdana"/>
          <w:sz w:val="22"/>
        </w:rPr>
        <w:t>Una vez la interventoría informe a la entidad contratante que estos aspectos han sido cumplidos por parte del contratista, se podrá dar trámite a la suscripción del acta de inicio de la Etapa II.</w:t>
      </w:r>
    </w:p>
    <w:p w:rsidRPr="001540B9" w:rsidR="001540B9" w:rsidP="001540B9" w:rsidRDefault="001540B9" w14:paraId="15A5E1DA" w14:textId="77777777">
      <w:pPr>
        <w:rPr>
          <w:rFonts w:ascii="Verdana" w:hAnsi="Verdana"/>
          <w:sz w:val="22"/>
        </w:rPr>
      </w:pPr>
    </w:p>
    <w:p w:rsidRPr="001540B9" w:rsidR="001540B9" w:rsidP="001540B9" w:rsidRDefault="001540B9" w14:paraId="17D628DC" w14:textId="77777777">
      <w:pPr>
        <w:rPr>
          <w:rFonts w:ascii="Verdana" w:hAnsi="Verdana"/>
          <w:sz w:val="22"/>
        </w:rPr>
      </w:pPr>
      <w:r w:rsidRPr="001540B9">
        <w:rPr>
          <w:rFonts w:ascii="Verdana" w:hAnsi="Verdana"/>
          <w:sz w:val="22"/>
        </w:rPr>
        <w:t xml:space="preserve">En todo caso, si existe demora injustificada por parte del contratista o de la interventoría en cumplir y hacer cumplir los aspectos aquí mencionados, se dará inicio al procedimiento por presunto incumplimiento aplicable. </w:t>
      </w:r>
    </w:p>
    <w:p w:rsidRPr="001540B9" w:rsidR="001540B9" w:rsidP="001540B9" w:rsidRDefault="001540B9" w14:paraId="0DEA5066" w14:textId="77777777">
      <w:pPr>
        <w:rPr>
          <w:rFonts w:ascii="Verdana" w:hAnsi="Verdana"/>
          <w:b/>
          <w:sz w:val="22"/>
        </w:rPr>
      </w:pPr>
    </w:p>
    <w:p w:rsidRPr="001540B9" w:rsidR="001540B9" w:rsidP="003C0F02" w:rsidRDefault="001540B9" w14:paraId="711B0FAD" w14:textId="77777777">
      <w:pPr>
        <w:jc w:val="center"/>
        <w:rPr>
          <w:rFonts w:ascii="Verdana" w:hAnsi="Verdana"/>
          <w:b/>
          <w:bCs/>
          <w:sz w:val="22"/>
        </w:rPr>
      </w:pPr>
      <w:r w:rsidRPr="001540B9">
        <w:rPr>
          <w:rFonts w:ascii="Verdana" w:hAnsi="Verdana"/>
          <w:b/>
          <w:bCs/>
          <w:sz w:val="22"/>
        </w:rPr>
        <w:t>ACTA DE INICIO DE LA ETAPA II – CONSTRUCCION DE LA OBRA DEL CONTRATO</w:t>
      </w:r>
    </w:p>
    <w:p w:rsidRPr="001540B9" w:rsidR="001540B9" w:rsidP="001540B9" w:rsidRDefault="001540B9" w14:paraId="363549A6" w14:textId="77777777">
      <w:pPr>
        <w:rPr>
          <w:rFonts w:ascii="Verdana" w:hAnsi="Verdana"/>
          <w:b/>
          <w:sz w:val="22"/>
        </w:rPr>
      </w:pPr>
    </w:p>
    <w:p w:rsidRPr="001540B9" w:rsidR="001540B9" w:rsidP="001540B9" w:rsidRDefault="001540B9" w14:paraId="35572B10" w14:textId="77777777">
      <w:pPr>
        <w:rPr>
          <w:rFonts w:ascii="Verdana" w:hAnsi="Verdana"/>
          <w:sz w:val="22"/>
        </w:rPr>
      </w:pPr>
      <w:r w:rsidRPr="001540B9">
        <w:rPr>
          <w:rFonts w:ascii="Verdana" w:hAnsi="Verdana"/>
          <w:sz w:val="22"/>
        </w:rPr>
        <w:t xml:space="preserve">Para el inicio de esta etapa, El CONTRATISTA de la etapa de Obra, la INTERVENTORÍA, con el aval del supervisor designado por la entidad contratante, deben suscribir el acta de inicio correspondiente, la cual debe contener como mínimo lo siguiente: </w:t>
      </w:r>
    </w:p>
    <w:p w:rsidRPr="001540B9" w:rsidR="001540B9" w:rsidP="001540B9" w:rsidRDefault="001540B9" w14:paraId="6C1BE2C5" w14:textId="77777777">
      <w:pPr>
        <w:rPr>
          <w:rFonts w:ascii="Verdana" w:hAnsi="Verdana"/>
          <w:sz w:val="22"/>
        </w:rPr>
      </w:pPr>
    </w:p>
    <w:p w:rsidRPr="001540B9" w:rsidR="001540B9" w:rsidP="001540B9" w:rsidRDefault="001540B9" w14:paraId="04D7973B" w14:textId="77777777">
      <w:pPr>
        <w:rPr>
          <w:rFonts w:ascii="Verdana" w:hAnsi="Verdana"/>
          <w:sz w:val="22"/>
        </w:rPr>
      </w:pPr>
      <w:r w:rsidRPr="001540B9">
        <w:rPr>
          <w:rFonts w:ascii="Verdana" w:hAnsi="Verdana"/>
          <w:sz w:val="22"/>
        </w:rPr>
        <w:t xml:space="preserve">• Lugar y fecha de suscripción del acta. </w:t>
      </w:r>
    </w:p>
    <w:p w:rsidRPr="001540B9" w:rsidR="001540B9" w:rsidP="001540B9" w:rsidRDefault="001540B9" w14:paraId="5DD1690E" w14:textId="77777777">
      <w:pPr>
        <w:rPr>
          <w:rFonts w:ascii="Verdana" w:hAnsi="Verdana"/>
          <w:sz w:val="22"/>
        </w:rPr>
      </w:pPr>
      <w:r w:rsidRPr="001540B9">
        <w:rPr>
          <w:rFonts w:ascii="Verdana" w:hAnsi="Verdana"/>
          <w:sz w:val="22"/>
        </w:rPr>
        <w:t xml:space="preserve">• Nombre e identificación completa de los intervinientes. </w:t>
      </w:r>
    </w:p>
    <w:p w:rsidRPr="001540B9" w:rsidR="001540B9" w:rsidP="001540B9" w:rsidRDefault="001540B9" w14:paraId="45B827E2" w14:textId="77777777">
      <w:pPr>
        <w:rPr>
          <w:rFonts w:ascii="Verdana" w:hAnsi="Verdana"/>
          <w:sz w:val="22"/>
        </w:rPr>
      </w:pPr>
      <w:r w:rsidRPr="001540B9">
        <w:rPr>
          <w:rFonts w:ascii="Verdana" w:hAnsi="Verdana"/>
          <w:sz w:val="22"/>
        </w:rPr>
        <w:t>• Objeto del contrato</w:t>
      </w:r>
    </w:p>
    <w:p w:rsidRPr="001540B9" w:rsidR="001540B9" w:rsidP="001540B9" w:rsidRDefault="001540B9" w14:paraId="44DEF539" w14:textId="77777777">
      <w:pPr>
        <w:rPr>
          <w:rFonts w:ascii="Verdana" w:hAnsi="Verdana"/>
          <w:sz w:val="22"/>
        </w:rPr>
      </w:pPr>
      <w:r w:rsidRPr="001540B9">
        <w:rPr>
          <w:rFonts w:ascii="Verdana" w:hAnsi="Verdana"/>
          <w:sz w:val="22"/>
        </w:rPr>
        <w:t>• Objeto de la Etapa II</w:t>
      </w:r>
    </w:p>
    <w:p w:rsidRPr="001540B9" w:rsidR="001540B9" w:rsidP="001540B9" w:rsidRDefault="001540B9" w14:paraId="387269AB" w14:textId="77777777">
      <w:pPr>
        <w:rPr>
          <w:rFonts w:ascii="Verdana" w:hAnsi="Verdana"/>
          <w:sz w:val="22"/>
        </w:rPr>
      </w:pPr>
      <w:r w:rsidRPr="001540B9">
        <w:rPr>
          <w:rFonts w:ascii="Verdana" w:hAnsi="Verdana"/>
          <w:sz w:val="22"/>
        </w:rPr>
        <w:t>• Valor de la Etapa II</w:t>
      </w:r>
    </w:p>
    <w:p w:rsidRPr="001540B9" w:rsidR="001540B9" w:rsidP="001540B9" w:rsidRDefault="001540B9" w14:paraId="184C966C" w14:textId="77777777">
      <w:pPr>
        <w:rPr>
          <w:rFonts w:ascii="Verdana" w:hAnsi="Verdana"/>
          <w:sz w:val="22"/>
        </w:rPr>
      </w:pPr>
      <w:r w:rsidRPr="001540B9">
        <w:rPr>
          <w:rFonts w:ascii="Verdana" w:hAnsi="Verdana"/>
          <w:sz w:val="22"/>
        </w:rPr>
        <w:t xml:space="preserve">• Plazo de ejecución de la Etapa II. </w:t>
      </w:r>
    </w:p>
    <w:p w:rsidRPr="001540B9" w:rsidR="001540B9" w:rsidP="001540B9" w:rsidRDefault="001540B9" w14:paraId="4D3363C8" w14:textId="77777777">
      <w:pPr>
        <w:rPr>
          <w:rFonts w:ascii="Verdana" w:hAnsi="Verdana"/>
          <w:sz w:val="22"/>
        </w:rPr>
      </w:pPr>
      <w:r w:rsidRPr="001540B9">
        <w:rPr>
          <w:rFonts w:ascii="Verdana" w:hAnsi="Verdana"/>
          <w:sz w:val="22"/>
        </w:rPr>
        <w:t xml:space="preserve">• Fecha de inicio y de terminación de la Etapa II. </w:t>
      </w:r>
    </w:p>
    <w:p w:rsidRPr="001540B9" w:rsidR="001540B9" w:rsidP="001540B9" w:rsidRDefault="001540B9" w14:paraId="4787D27D" w14:textId="77777777">
      <w:pPr>
        <w:rPr>
          <w:rFonts w:ascii="Verdana" w:hAnsi="Verdana"/>
          <w:sz w:val="22"/>
        </w:rPr>
      </w:pPr>
    </w:p>
    <w:p w:rsidRPr="001540B9" w:rsidR="001540B9" w:rsidP="001540B9" w:rsidRDefault="001540B9" w14:paraId="40A2CF4A" w14:textId="77777777">
      <w:pPr>
        <w:rPr>
          <w:rFonts w:ascii="Verdana" w:hAnsi="Verdana"/>
          <w:sz w:val="22"/>
        </w:rPr>
      </w:pPr>
      <w:r w:rsidRPr="001540B9">
        <w:rPr>
          <w:rFonts w:ascii="Verdana" w:hAnsi="Verdana"/>
          <w:sz w:val="22"/>
        </w:rPr>
        <w:t xml:space="preserve">El CONTRATISTA tendrá la obligación de presentar informes de avance mensuales durante la ejecución de esta Etapa, con lo cual se deberá garantizar </w:t>
      </w:r>
      <w:r w:rsidRPr="001540B9">
        <w:rPr>
          <w:rFonts w:ascii="Verdana" w:hAnsi="Verdana"/>
          <w:sz w:val="22"/>
        </w:rPr>
        <w:lastRenderedPageBreak/>
        <w:t>que la INTERVENTORÍA ejerza revisión constante de rendimientos y ejecución efectiva de obra, verificando además que sólo se pagarán actas parciales de obra cuando la INTERVENTORÍA certifique las cantidades de obra realmente ejecutadas, teniendo en cuenta que NO se pagarán suministros sin instalar (dependiendo de la forma de pago pactada en el contrato). El CONTRATISTA se obliga a ajustar y corregir de manera paralela y concomitante al desarrollo del plazo de la etapa II, cada uno de los hitos de obra a entregar. Lo anterior, sin perjuicio de lo establecido como alcance del objeto del contrato durante la ejecución de esta etapa en el presente anexo técnico.</w:t>
      </w:r>
    </w:p>
    <w:p w:rsidRPr="001540B9" w:rsidR="001540B9" w:rsidP="001540B9" w:rsidRDefault="001540B9" w14:paraId="40F72778" w14:textId="77777777">
      <w:pPr>
        <w:rPr>
          <w:rFonts w:ascii="Verdana" w:hAnsi="Verdana"/>
          <w:b/>
          <w:sz w:val="22"/>
        </w:rPr>
      </w:pPr>
    </w:p>
    <w:p w:rsidR="001540B9" w:rsidP="003C0F02" w:rsidRDefault="001540B9" w14:paraId="64B1FB69" w14:textId="77777777">
      <w:pPr>
        <w:jc w:val="center"/>
        <w:rPr>
          <w:rFonts w:ascii="Verdana" w:hAnsi="Verdana"/>
          <w:b/>
          <w:sz w:val="22"/>
        </w:rPr>
      </w:pPr>
      <w:r w:rsidRPr="001540B9">
        <w:rPr>
          <w:rFonts w:ascii="Verdana" w:hAnsi="Verdana"/>
          <w:b/>
          <w:sz w:val="22"/>
        </w:rPr>
        <w:t>ACTA DE TERMINACION DE LA ETAPA II</w:t>
      </w:r>
    </w:p>
    <w:p w:rsidRPr="001540B9" w:rsidR="00573832" w:rsidP="001540B9" w:rsidRDefault="00573832" w14:paraId="1E530BCE" w14:textId="77777777">
      <w:pPr>
        <w:rPr>
          <w:rFonts w:ascii="Verdana" w:hAnsi="Verdana"/>
          <w:sz w:val="22"/>
        </w:rPr>
      </w:pPr>
    </w:p>
    <w:p w:rsidRPr="001540B9" w:rsidR="001540B9" w:rsidP="001540B9" w:rsidRDefault="001540B9" w14:paraId="1B06DCAA" w14:textId="77777777">
      <w:pPr>
        <w:rPr>
          <w:rFonts w:ascii="Verdana" w:hAnsi="Verdana"/>
          <w:sz w:val="22"/>
        </w:rPr>
      </w:pPr>
      <w:r w:rsidRPr="001540B9">
        <w:rPr>
          <w:rFonts w:ascii="Verdana" w:hAnsi="Verdana"/>
          <w:sz w:val="22"/>
        </w:rPr>
        <w:t>Una vez finalizado el plazo previsto para la ejecución de la Etapa II, el CONTRATISTA entregará a la INTERVENTORIA el informe final de ejecución de la etapa, el cual contendrá los productos definidos para entregar y el o los productos adicionales a que haya habido lugar de acuerdo a las circunstancias de ejecución del contrato.</w:t>
      </w:r>
    </w:p>
    <w:p w:rsidRPr="001540B9" w:rsidR="001540B9" w:rsidP="001540B9" w:rsidRDefault="001540B9" w14:paraId="714C2059" w14:textId="77777777">
      <w:pPr>
        <w:rPr>
          <w:rFonts w:ascii="Verdana" w:hAnsi="Verdana"/>
          <w:sz w:val="22"/>
        </w:rPr>
      </w:pPr>
    </w:p>
    <w:p w:rsidRPr="001540B9" w:rsidR="001540B9" w:rsidP="001540B9" w:rsidRDefault="001540B9" w14:paraId="1081F830" w14:textId="77777777">
      <w:pPr>
        <w:rPr>
          <w:rFonts w:ascii="Verdana" w:hAnsi="Verdana"/>
          <w:sz w:val="22"/>
        </w:rPr>
      </w:pPr>
      <w:r w:rsidRPr="001540B9">
        <w:rPr>
          <w:rFonts w:ascii="Verdana" w:hAnsi="Verdana"/>
          <w:sz w:val="22"/>
        </w:rPr>
        <w:t xml:space="preserve">Una vez recibido este informe, se suscribirá el Acta de Terminación de la etapa II entre el CONTRATISTA y LA INTERVENTORÍA, con el aval del supervisor designado por la entidad contratante. </w:t>
      </w:r>
    </w:p>
    <w:p w:rsidRPr="001540B9" w:rsidR="001540B9" w:rsidP="001540B9" w:rsidRDefault="001540B9" w14:paraId="651AF4AB" w14:textId="77777777">
      <w:pPr>
        <w:rPr>
          <w:rFonts w:ascii="Verdana" w:hAnsi="Verdana"/>
          <w:sz w:val="22"/>
        </w:rPr>
      </w:pPr>
    </w:p>
    <w:p w:rsidRPr="001540B9" w:rsidR="001540B9" w:rsidP="001540B9" w:rsidRDefault="001540B9" w14:paraId="56293CE8" w14:textId="77777777">
      <w:pPr>
        <w:rPr>
          <w:rFonts w:ascii="Verdana" w:hAnsi="Verdana"/>
          <w:sz w:val="22"/>
        </w:rPr>
      </w:pPr>
      <w:r w:rsidRPr="001540B9">
        <w:rPr>
          <w:rFonts w:ascii="Verdana" w:hAnsi="Verdana"/>
          <w:sz w:val="22"/>
        </w:rPr>
        <w:t>La suscripción del acta de terminación no implica el recibo a satisfacción de los productos, sino que marca el hito de terminación del plazo estipulado para la finalización de la etapa.</w:t>
      </w:r>
    </w:p>
    <w:p w:rsidRPr="001540B9" w:rsidR="001540B9" w:rsidP="001540B9" w:rsidRDefault="001540B9" w14:paraId="071262A2" w14:textId="77777777">
      <w:pPr>
        <w:rPr>
          <w:rFonts w:ascii="Verdana" w:hAnsi="Verdana"/>
          <w:sz w:val="22"/>
        </w:rPr>
      </w:pPr>
    </w:p>
    <w:p w:rsidRPr="001540B9" w:rsidR="001540B9" w:rsidP="003C0F02" w:rsidRDefault="001540B9" w14:paraId="675E85DD" w14:textId="77777777">
      <w:pPr>
        <w:jc w:val="center"/>
        <w:rPr>
          <w:rFonts w:ascii="Verdana" w:hAnsi="Verdana"/>
          <w:b/>
          <w:sz w:val="22"/>
        </w:rPr>
      </w:pPr>
      <w:r w:rsidRPr="001540B9">
        <w:rPr>
          <w:rFonts w:ascii="Verdana" w:hAnsi="Verdana"/>
          <w:b/>
          <w:sz w:val="22"/>
        </w:rPr>
        <w:t>ACTA DE RECIBO A SATISFACCIÓN DE LA ETAPA II</w:t>
      </w:r>
    </w:p>
    <w:p w:rsidRPr="001540B9" w:rsidR="001540B9" w:rsidP="001540B9" w:rsidRDefault="001540B9" w14:paraId="30426526" w14:textId="77777777">
      <w:pPr>
        <w:rPr>
          <w:rFonts w:ascii="Verdana" w:hAnsi="Verdana"/>
          <w:sz w:val="22"/>
        </w:rPr>
      </w:pPr>
    </w:p>
    <w:p w:rsidRPr="001540B9" w:rsidR="001540B9" w:rsidP="001540B9" w:rsidRDefault="001540B9" w14:paraId="7E2F31ED" w14:textId="77777777">
      <w:pPr>
        <w:rPr>
          <w:rFonts w:ascii="Verdana" w:hAnsi="Verdana"/>
          <w:sz w:val="22"/>
        </w:rPr>
      </w:pPr>
      <w:r w:rsidRPr="001540B9">
        <w:rPr>
          <w:rFonts w:ascii="Verdana" w:hAnsi="Verdana"/>
          <w:sz w:val="22"/>
        </w:rPr>
        <w:t xml:space="preserve">La aprobación definitiva y total de las obras y actividades que hacen parte de la etapa II por parte de la INTERVENTORÍA, será materializada a través de un concepto técnico de aprobación, previa realización de visitas de inspección y revisión de las obras ejecutadas. Todo lo que apruebe o desapruebe la INTERVENTORÍA deberá ser avalado por la supervisión de la entidad contratante. </w:t>
      </w:r>
    </w:p>
    <w:p w:rsidRPr="001540B9" w:rsidR="001540B9" w:rsidP="001540B9" w:rsidRDefault="001540B9" w14:paraId="739B4A1B" w14:textId="77777777">
      <w:pPr>
        <w:rPr>
          <w:rFonts w:ascii="Verdana" w:hAnsi="Verdana"/>
          <w:sz w:val="22"/>
        </w:rPr>
      </w:pPr>
    </w:p>
    <w:p w:rsidRPr="001540B9" w:rsidR="001540B9" w:rsidP="001540B9" w:rsidRDefault="001540B9" w14:paraId="2776D523" w14:textId="77777777">
      <w:pPr>
        <w:rPr>
          <w:rFonts w:ascii="Verdana" w:hAnsi="Verdana"/>
          <w:sz w:val="22"/>
        </w:rPr>
      </w:pPr>
      <w:r w:rsidRPr="001540B9">
        <w:rPr>
          <w:rFonts w:ascii="Verdana" w:hAnsi="Verdana"/>
          <w:sz w:val="22"/>
        </w:rPr>
        <w:t>El acta de entrega final y recibo a satisfacción de la Etapa II, se suscribirá una vez se realicen los pendientes y ajustes acordados con la INTERVENTORIA y se realice la entrega de las obras al operador encargado por el municipio para el inicio de la Etapa III.</w:t>
      </w:r>
    </w:p>
    <w:p w:rsidRPr="001540B9" w:rsidR="001540B9" w:rsidP="001540B9" w:rsidRDefault="001540B9" w14:paraId="14DB65C7" w14:textId="77777777">
      <w:pPr>
        <w:rPr>
          <w:rFonts w:ascii="Verdana" w:hAnsi="Verdana"/>
          <w:sz w:val="22"/>
        </w:rPr>
      </w:pPr>
    </w:p>
    <w:p w:rsidRPr="001540B9" w:rsidR="001540B9" w:rsidP="001540B9" w:rsidRDefault="001540B9" w14:paraId="3FDC3066" w14:textId="77777777">
      <w:pPr>
        <w:rPr>
          <w:rFonts w:ascii="Verdana" w:hAnsi="Verdana"/>
          <w:b/>
          <w:sz w:val="22"/>
          <w:u w:val="single"/>
        </w:rPr>
      </w:pPr>
      <w:r w:rsidRPr="001540B9">
        <w:rPr>
          <w:rFonts w:ascii="Verdana" w:hAnsi="Verdana"/>
          <w:b/>
          <w:sz w:val="22"/>
          <w:u w:val="single"/>
        </w:rPr>
        <w:t>ETAPA III – OPERACIÓN Y/O PUESTA EN MARCHA</w:t>
      </w:r>
    </w:p>
    <w:p w:rsidRPr="001540B9" w:rsidR="001540B9" w:rsidP="001540B9" w:rsidRDefault="001540B9" w14:paraId="7D39A03A" w14:textId="77777777">
      <w:pPr>
        <w:rPr>
          <w:rFonts w:ascii="Verdana" w:hAnsi="Verdana"/>
          <w:b/>
          <w:sz w:val="22"/>
        </w:rPr>
      </w:pPr>
    </w:p>
    <w:p w:rsidRPr="001540B9" w:rsidR="001540B9" w:rsidP="003C0F02" w:rsidRDefault="001540B9" w14:paraId="26C4D5D8" w14:textId="77777777">
      <w:pPr>
        <w:numPr>
          <w:ilvl w:val="0"/>
          <w:numId w:val="31"/>
        </w:numPr>
        <w:jc w:val="center"/>
        <w:rPr>
          <w:rFonts w:ascii="Verdana" w:hAnsi="Verdana"/>
          <w:b/>
          <w:sz w:val="22"/>
        </w:rPr>
      </w:pPr>
      <w:r w:rsidRPr="001540B9">
        <w:rPr>
          <w:rFonts w:ascii="Verdana" w:hAnsi="Verdana"/>
          <w:b/>
          <w:sz w:val="22"/>
        </w:rPr>
        <w:t>ACTA DE INICIO DE LA ETAPA III DEL CONTRATO</w:t>
      </w:r>
    </w:p>
    <w:p w:rsidRPr="001540B9" w:rsidR="001540B9" w:rsidP="001540B9" w:rsidRDefault="001540B9" w14:paraId="684C9436" w14:textId="77777777">
      <w:pPr>
        <w:rPr>
          <w:rFonts w:ascii="Verdana" w:hAnsi="Verdana"/>
          <w:b/>
          <w:sz w:val="22"/>
        </w:rPr>
      </w:pPr>
    </w:p>
    <w:p w:rsidRPr="001540B9" w:rsidR="001540B9" w:rsidP="001540B9" w:rsidRDefault="001540B9" w14:paraId="5CDEC62A" w14:textId="77777777">
      <w:pPr>
        <w:rPr>
          <w:rFonts w:ascii="Verdana" w:hAnsi="Verdana"/>
          <w:sz w:val="22"/>
        </w:rPr>
      </w:pPr>
      <w:r w:rsidRPr="001540B9">
        <w:rPr>
          <w:rFonts w:ascii="Verdana" w:hAnsi="Verdana"/>
          <w:sz w:val="22"/>
        </w:rPr>
        <w:t xml:space="preserve">Para el inicio de esta etapa, el CONTRATISTA y la INTERVENTORÍA, con el aval del supervisor designado por la entidad contratante, deben suscribir el acta de inicio correspondiente, la cual debe contener como mínimo lo siguiente: </w:t>
      </w:r>
    </w:p>
    <w:p w:rsidRPr="001540B9" w:rsidR="001540B9" w:rsidP="001540B9" w:rsidRDefault="001540B9" w14:paraId="69651E55" w14:textId="77777777">
      <w:pPr>
        <w:rPr>
          <w:rFonts w:ascii="Verdana" w:hAnsi="Verdana"/>
          <w:sz w:val="22"/>
        </w:rPr>
      </w:pPr>
    </w:p>
    <w:p w:rsidRPr="001540B9" w:rsidR="001540B9" w:rsidP="001540B9" w:rsidRDefault="001540B9" w14:paraId="6749A45A" w14:textId="77777777">
      <w:pPr>
        <w:rPr>
          <w:rFonts w:ascii="Verdana" w:hAnsi="Verdana"/>
          <w:sz w:val="22"/>
        </w:rPr>
      </w:pPr>
      <w:r w:rsidRPr="001540B9">
        <w:rPr>
          <w:rFonts w:ascii="Verdana" w:hAnsi="Verdana"/>
          <w:sz w:val="22"/>
        </w:rPr>
        <w:t xml:space="preserve">• Lugar y fecha de suscripción del acta. </w:t>
      </w:r>
    </w:p>
    <w:p w:rsidRPr="001540B9" w:rsidR="001540B9" w:rsidP="001540B9" w:rsidRDefault="001540B9" w14:paraId="0F330C1B" w14:textId="77777777">
      <w:pPr>
        <w:rPr>
          <w:rFonts w:ascii="Verdana" w:hAnsi="Verdana"/>
          <w:sz w:val="22"/>
        </w:rPr>
      </w:pPr>
      <w:r w:rsidRPr="001540B9">
        <w:rPr>
          <w:rFonts w:ascii="Verdana" w:hAnsi="Verdana"/>
          <w:sz w:val="22"/>
        </w:rPr>
        <w:lastRenderedPageBreak/>
        <w:t xml:space="preserve">• Nombre e identificación completa de los intervinientes. </w:t>
      </w:r>
    </w:p>
    <w:p w:rsidRPr="001540B9" w:rsidR="001540B9" w:rsidP="001540B9" w:rsidRDefault="001540B9" w14:paraId="34642181" w14:textId="77777777">
      <w:pPr>
        <w:rPr>
          <w:rFonts w:ascii="Verdana" w:hAnsi="Verdana"/>
          <w:sz w:val="22"/>
        </w:rPr>
      </w:pPr>
      <w:r w:rsidRPr="001540B9">
        <w:rPr>
          <w:rFonts w:ascii="Verdana" w:hAnsi="Verdana"/>
          <w:sz w:val="22"/>
        </w:rPr>
        <w:t>• Objeto del contrato</w:t>
      </w:r>
    </w:p>
    <w:p w:rsidRPr="001540B9" w:rsidR="001540B9" w:rsidP="001540B9" w:rsidRDefault="001540B9" w14:paraId="00662676" w14:textId="77777777">
      <w:pPr>
        <w:rPr>
          <w:rFonts w:ascii="Verdana" w:hAnsi="Verdana"/>
          <w:sz w:val="22"/>
        </w:rPr>
      </w:pPr>
      <w:r w:rsidRPr="001540B9">
        <w:rPr>
          <w:rFonts w:ascii="Verdana" w:hAnsi="Verdana"/>
          <w:sz w:val="22"/>
        </w:rPr>
        <w:t>• Objeto de la Etapa III</w:t>
      </w:r>
    </w:p>
    <w:p w:rsidRPr="001540B9" w:rsidR="001540B9" w:rsidP="001540B9" w:rsidRDefault="001540B9" w14:paraId="69DE331D" w14:textId="77777777">
      <w:pPr>
        <w:rPr>
          <w:rFonts w:ascii="Verdana" w:hAnsi="Verdana"/>
          <w:sz w:val="22"/>
        </w:rPr>
      </w:pPr>
      <w:r w:rsidRPr="001540B9">
        <w:rPr>
          <w:rFonts w:ascii="Verdana" w:hAnsi="Verdana"/>
          <w:sz w:val="22"/>
        </w:rPr>
        <w:t>• Valor de la Etapa III</w:t>
      </w:r>
    </w:p>
    <w:p w:rsidRPr="001540B9" w:rsidR="001540B9" w:rsidP="001540B9" w:rsidRDefault="001540B9" w14:paraId="0C5BCCDC" w14:textId="77777777">
      <w:pPr>
        <w:rPr>
          <w:rFonts w:ascii="Verdana" w:hAnsi="Verdana"/>
          <w:sz w:val="22"/>
        </w:rPr>
      </w:pPr>
      <w:r w:rsidRPr="001540B9">
        <w:rPr>
          <w:rFonts w:ascii="Verdana" w:hAnsi="Verdana"/>
          <w:sz w:val="22"/>
        </w:rPr>
        <w:t xml:space="preserve">• Plazo de ejecución de la Etapa III. </w:t>
      </w:r>
    </w:p>
    <w:p w:rsidRPr="001540B9" w:rsidR="001540B9" w:rsidP="001540B9" w:rsidRDefault="001540B9" w14:paraId="38CED64F" w14:textId="77777777">
      <w:pPr>
        <w:rPr>
          <w:rFonts w:ascii="Verdana" w:hAnsi="Verdana"/>
          <w:sz w:val="22"/>
        </w:rPr>
      </w:pPr>
      <w:r w:rsidRPr="001540B9">
        <w:rPr>
          <w:rFonts w:ascii="Verdana" w:hAnsi="Verdana"/>
          <w:sz w:val="22"/>
        </w:rPr>
        <w:t xml:space="preserve">• Fecha de inicio y de terminación de la Etapa III. </w:t>
      </w:r>
    </w:p>
    <w:p w:rsidRPr="001540B9" w:rsidR="001540B9" w:rsidP="001540B9" w:rsidRDefault="001540B9" w14:paraId="72006BFD" w14:textId="77777777">
      <w:pPr>
        <w:rPr>
          <w:rFonts w:ascii="Verdana" w:hAnsi="Verdana"/>
          <w:sz w:val="22"/>
        </w:rPr>
      </w:pPr>
    </w:p>
    <w:p w:rsidRPr="001540B9" w:rsidR="001540B9" w:rsidP="001540B9" w:rsidRDefault="001540B9" w14:paraId="153BBA34" w14:textId="77777777">
      <w:pPr>
        <w:rPr>
          <w:rFonts w:ascii="Verdana" w:hAnsi="Verdana"/>
          <w:sz w:val="22"/>
        </w:rPr>
      </w:pPr>
      <w:r w:rsidRPr="001540B9">
        <w:rPr>
          <w:rFonts w:ascii="Verdana" w:hAnsi="Verdana"/>
          <w:sz w:val="22"/>
        </w:rPr>
        <w:t>El CONTRATISTA tendrá la obligación de presentar informes de avance mensuales durante la ejecución de esta Etapa, con lo cual se deberá garantizar que la INTERVENTORÍA ejerza revisión constante de rendimientos y ejecución efectiva de las actividades correspondientes a la etapa, verificando además que pagarán actas mensuales de conformidad con lo pactado en la forma de pago del contrato, cuando la INTERVENTORÍA certifique que las actividades fueron ejecutadas, teniendo en cuenta que NO se pagarán suministros sin instalar. Lo anterior, sin perjuicio de lo establecido como alcance del objeto del contrato durante la ejecución de esta etapa en el presente anexo técnico.</w:t>
      </w:r>
    </w:p>
    <w:p w:rsidRPr="001540B9" w:rsidR="001540B9" w:rsidP="001540B9" w:rsidRDefault="001540B9" w14:paraId="2F6328F2" w14:textId="77777777">
      <w:pPr>
        <w:rPr>
          <w:rFonts w:ascii="Verdana" w:hAnsi="Verdana"/>
          <w:sz w:val="22"/>
        </w:rPr>
      </w:pPr>
    </w:p>
    <w:p w:rsidRPr="003C0F02" w:rsidR="001540B9" w:rsidP="003C0F02" w:rsidRDefault="001540B9" w14:paraId="0A268D68" w14:textId="77777777">
      <w:pPr>
        <w:numPr>
          <w:ilvl w:val="0"/>
          <w:numId w:val="31"/>
        </w:numPr>
        <w:jc w:val="center"/>
        <w:rPr>
          <w:rFonts w:ascii="Verdana" w:hAnsi="Verdana"/>
          <w:sz w:val="22"/>
        </w:rPr>
      </w:pPr>
      <w:r w:rsidRPr="001540B9">
        <w:rPr>
          <w:rFonts w:ascii="Verdana" w:hAnsi="Verdana"/>
          <w:b/>
          <w:sz w:val="22"/>
        </w:rPr>
        <w:t>ACTA DE TERMINACIÓN DE LA ETAPA III</w:t>
      </w:r>
    </w:p>
    <w:p w:rsidRPr="001540B9" w:rsidR="001540B9" w:rsidP="003C0F02" w:rsidRDefault="001540B9" w14:paraId="7096F6F5" w14:textId="77777777">
      <w:pPr>
        <w:ind w:left="720"/>
        <w:rPr>
          <w:rFonts w:ascii="Verdana" w:hAnsi="Verdana"/>
          <w:sz w:val="22"/>
        </w:rPr>
      </w:pPr>
    </w:p>
    <w:p w:rsidRPr="001540B9" w:rsidR="001540B9" w:rsidP="001540B9" w:rsidRDefault="001540B9" w14:paraId="040B78D2" w14:textId="77777777">
      <w:pPr>
        <w:rPr>
          <w:rFonts w:ascii="Verdana" w:hAnsi="Verdana"/>
          <w:sz w:val="22"/>
        </w:rPr>
      </w:pPr>
      <w:r w:rsidRPr="001540B9">
        <w:rPr>
          <w:rFonts w:ascii="Verdana" w:hAnsi="Verdana"/>
          <w:sz w:val="22"/>
        </w:rPr>
        <w:t>Una vez finalizado el plazo previsto para la ejecución de la Etapa III, el CONTRATISTA entregará a la INTERVENTORIA el informe final de ejecución de la etapa, el cual contendrá los productos definidos para ejecutar y el o los productos adicionales a que haya habido lugar de acuerdo a las circunstancias de ejecución del contrato.</w:t>
      </w:r>
    </w:p>
    <w:p w:rsidRPr="001540B9" w:rsidR="001540B9" w:rsidP="001540B9" w:rsidRDefault="001540B9" w14:paraId="4726BFF1" w14:textId="77777777">
      <w:pPr>
        <w:rPr>
          <w:rFonts w:ascii="Verdana" w:hAnsi="Verdana"/>
          <w:sz w:val="22"/>
        </w:rPr>
      </w:pPr>
    </w:p>
    <w:p w:rsidRPr="001540B9" w:rsidR="001540B9" w:rsidP="001540B9" w:rsidRDefault="001540B9" w14:paraId="349E6E79" w14:textId="77777777">
      <w:pPr>
        <w:rPr>
          <w:rFonts w:ascii="Verdana" w:hAnsi="Verdana"/>
          <w:sz w:val="22"/>
        </w:rPr>
      </w:pPr>
      <w:r w:rsidRPr="001540B9">
        <w:rPr>
          <w:rFonts w:ascii="Verdana" w:hAnsi="Verdana"/>
          <w:sz w:val="22"/>
        </w:rPr>
        <w:t>Una vez recibido este informe, se suscribirá el Acta de Terminación de la etapa III entre el CONTRATISTA y la INTERVENTORÍA, con el aval del supervisor designado por la entidad contratante. La suscripción del acta de terminación no implica el recibo a satisfacción de los productos, sino que marca el hito de terminación del plazo estipulado para la finalización de la etapa.</w:t>
      </w:r>
    </w:p>
    <w:p w:rsidRPr="001540B9" w:rsidR="001540B9" w:rsidP="001540B9" w:rsidRDefault="001540B9" w14:paraId="3D00DD57" w14:textId="77777777">
      <w:pPr>
        <w:rPr>
          <w:rFonts w:ascii="Verdana" w:hAnsi="Verdana"/>
          <w:sz w:val="22"/>
        </w:rPr>
      </w:pPr>
    </w:p>
    <w:p w:rsidRPr="001540B9" w:rsidR="001540B9" w:rsidP="001540B9" w:rsidRDefault="001540B9" w14:paraId="65383416" w14:textId="77777777">
      <w:pPr>
        <w:numPr>
          <w:ilvl w:val="0"/>
          <w:numId w:val="31"/>
        </w:numPr>
        <w:rPr>
          <w:rFonts w:ascii="Verdana" w:hAnsi="Verdana"/>
          <w:b/>
          <w:sz w:val="22"/>
        </w:rPr>
      </w:pPr>
      <w:r w:rsidRPr="001540B9">
        <w:rPr>
          <w:rFonts w:ascii="Verdana" w:hAnsi="Verdana"/>
          <w:b/>
          <w:sz w:val="22"/>
        </w:rPr>
        <w:t>ACTA DE RECIBO A SATISFACCIÓN DE LA ETAPA III</w:t>
      </w:r>
    </w:p>
    <w:p w:rsidRPr="001540B9" w:rsidR="001540B9" w:rsidP="001540B9" w:rsidRDefault="001540B9" w14:paraId="383315E5" w14:textId="77777777">
      <w:pPr>
        <w:rPr>
          <w:rFonts w:ascii="Verdana" w:hAnsi="Verdana"/>
          <w:sz w:val="22"/>
        </w:rPr>
      </w:pPr>
    </w:p>
    <w:p w:rsidRPr="001540B9" w:rsidR="001540B9" w:rsidP="001540B9" w:rsidRDefault="001540B9" w14:paraId="1ADBCD3B" w14:textId="77777777">
      <w:pPr>
        <w:rPr>
          <w:rFonts w:ascii="Verdana" w:hAnsi="Verdana"/>
          <w:sz w:val="22"/>
        </w:rPr>
      </w:pPr>
      <w:r w:rsidRPr="001540B9">
        <w:rPr>
          <w:rFonts w:ascii="Verdana" w:hAnsi="Verdana"/>
          <w:sz w:val="22"/>
        </w:rPr>
        <w:t xml:space="preserve">La aprobación definitiva y total de las actividades que hacen parte de la etapa III por parte de la INTERVENTORÍA, será materializada a través de un concepto técnico de aprobación, previa realización de visitas de inspección y revisión de las actividades ejecutadas. Todo lo que apruebe o desapruebe la INTERVENTORÍA deberá ser avalado por la supervisión de la entidad contratante. </w:t>
      </w:r>
    </w:p>
    <w:p w:rsidRPr="001540B9" w:rsidR="001540B9" w:rsidP="001540B9" w:rsidRDefault="001540B9" w14:paraId="7D5D1E81" w14:textId="77777777">
      <w:pPr>
        <w:rPr>
          <w:rFonts w:ascii="Verdana" w:hAnsi="Verdana"/>
          <w:sz w:val="22"/>
        </w:rPr>
      </w:pPr>
    </w:p>
    <w:p w:rsidRPr="001540B9" w:rsidR="001540B9" w:rsidP="001540B9" w:rsidRDefault="001540B9" w14:paraId="78684567" w14:textId="77777777">
      <w:pPr>
        <w:rPr>
          <w:rFonts w:ascii="Verdana" w:hAnsi="Verdana"/>
          <w:sz w:val="22"/>
        </w:rPr>
      </w:pPr>
      <w:r w:rsidRPr="001540B9">
        <w:rPr>
          <w:rFonts w:ascii="Verdana" w:hAnsi="Verdana"/>
          <w:sz w:val="22"/>
        </w:rPr>
        <w:t>Se entiende que con la finalización de esta Etapa, se encuentran igualmente recibidas a satisfacción las etapas previas.</w:t>
      </w:r>
    </w:p>
    <w:p w:rsidRPr="001540B9" w:rsidR="001540B9" w:rsidP="001540B9" w:rsidRDefault="001540B9" w14:paraId="533B7B13" w14:textId="77777777">
      <w:pPr>
        <w:rPr>
          <w:rFonts w:ascii="Verdana" w:hAnsi="Verdana"/>
          <w:sz w:val="22"/>
        </w:rPr>
      </w:pPr>
    </w:p>
    <w:p w:rsidRPr="001540B9" w:rsidR="001540B9" w:rsidP="001540B9" w:rsidRDefault="001540B9" w14:paraId="2BED6F15" w14:textId="77777777">
      <w:pPr>
        <w:rPr>
          <w:rFonts w:ascii="Verdana" w:hAnsi="Verdana"/>
          <w:b/>
          <w:sz w:val="22"/>
        </w:rPr>
      </w:pPr>
      <w:r w:rsidRPr="001540B9">
        <w:rPr>
          <w:rFonts w:ascii="Verdana" w:hAnsi="Verdana"/>
          <w:sz w:val="22"/>
        </w:rPr>
        <w:t>El CONTRATISTA deberá actualizar las garantías a que hubiere lugar conforme a lo estipulado en las obligaciones del contrato.</w:t>
      </w:r>
    </w:p>
    <w:p w:rsidRPr="001540B9" w:rsidR="001540B9" w:rsidP="001540B9" w:rsidRDefault="001540B9" w14:paraId="4ECB30AD" w14:textId="77777777">
      <w:pPr>
        <w:rPr>
          <w:rFonts w:ascii="Verdana" w:hAnsi="Verdana"/>
          <w:sz w:val="22"/>
        </w:rPr>
      </w:pPr>
    </w:p>
    <w:p w:rsidRPr="003C0F02" w:rsidR="001540B9" w:rsidP="003C0F02" w:rsidRDefault="001540B9" w14:paraId="64173197" w14:textId="77777777">
      <w:pPr>
        <w:pStyle w:val="Prrafodelista"/>
        <w:numPr>
          <w:ilvl w:val="0"/>
          <w:numId w:val="32"/>
        </w:numPr>
        <w:jc w:val="center"/>
        <w:rPr>
          <w:rFonts w:ascii="Verdana" w:hAnsi="Verdana"/>
          <w:sz w:val="22"/>
        </w:rPr>
      </w:pPr>
      <w:r w:rsidRPr="003C0F02">
        <w:rPr>
          <w:rFonts w:ascii="Verdana" w:hAnsi="Verdana"/>
          <w:b/>
          <w:sz w:val="22"/>
        </w:rPr>
        <w:t>ACTA DE LIQUIDACION DEL CONTRATO</w:t>
      </w:r>
    </w:p>
    <w:p w:rsidRPr="001540B9" w:rsidR="001540B9" w:rsidP="001540B9" w:rsidRDefault="001540B9" w14:paraId="68D65867" w14:textId="77777777">
      <w:pPr>
        <w:rPr>
          <w:rFonts w:ascii="Verdana" w:hAnsi="Verdana"/>
          <w:b/>
          <w:sz w:val="22"/>
        </w:rPr>
      </w:pPr>
    </w:p>
    <w:p w:rsidRPr="001540B9" w:rsidR="001540B9" w:rsidP="001540B9" w:rsidRDefault="001540B9" w14:paraId="020A4C80" w14:textId="77777777">
      <w:pPr>
        <w:rPr>
          <w:rFonts w:ascii="Verdana" w:hAnsi="Verdana"/>
          <w:sz w:val="22"/>
        </w:rPr>
      </w:pPr>
      <w:r w:rsidRPr="001540B9">
        <w:rPr>
          <w:rFonts w:ascii="Verdana" w:hAnsi="Verdana"/>
          <w:sz w:val="22"/>
        </w:rPr>
        <w:lastRenderedPageBreak/>
        <w:t>El cierre contractual y de balance del contrato, en la que se dejará constancia de la ejecución física y presupuestal del mismo, de la funcionalidad del proyecto y de los demás aspectos relevantes sobre el CONTRATO será materializado mediante la suscripción de un acta por parte del INTERVENTOR, SUPERVISOR y CONTRATISTA en donde conste el recibo a satisfacción de las actividades objeto del CONTRATO y el balance final del mismo para cada una de las etapas.</w:t>
      </w:r>
    </w:p>
    <w:p w:rsidRPr="00404F33" w:rsidR="00C10018" w:rsidP="002B7C83" w:rsidRDefault="00C10018" w14:paraId="0E9DE7ED" w14:textId="779C35BF">
      <w:pPr>
        <w:rPr>
          <w:rFonts w:ascii="Verdana" w:hAnsi="Verdana"/>
          <w:sz w:val="22"/>
        </w:rPr>
      </w:pPr>
    </w:p>
    <w:p w:rsidRPr="00404F33" w:rsidR="00CF369B" w:rsidP="002B7C83" w:rsidRDefault="00CF369B" w14:paraId="3EC6CF5B" w14:textId="77777777">
      <w:pPr>
        <w:rPr>
          <w:rFonts w:ascii="Verdana" w:hAnsi="Verdana"/>
          <w:sz w:val="22"/>
        </w:rPr>
      </w:pPr>
    </w:p>
    <w:p w:rsidRPr="00404F33" w:rsidR="00C10018" w:rsidP="00C10018" w:rsidRDefault="00C10018" w14:paraId="310DC0D1" w14:textId="141384E8">
      <w:pPr>
        <w:rPr>
          <w:rFonts w:ascii="Verdana" w:hAnsi="Verdana"/>
          <w:sz w:val="22"/>
        </w:rPr>
      </w:pPr>
      <w:r w:rsidRPr="00404F33">
        <w:rPr>
          <w:rFonts w:ascii="Verdana" w:hAnsi="Verdana"/>
          <w:sz w:val="22"/>
        </w:rPr>
        <w:t xml:space="preserve">En constancia, se firma en ______________, a los ____ días del mes de _____ </w:t>
      </w:r>
      <w:proofErr w:type="spellStart"/>
      <w:r w:rsidRPr="00404F33">
        <w:rPr>
          <w:rFonts w:ascii="Verdana" w:hAnsi="Verdana"/>
          <w:sz w:val="22"/>
        </w:rPr>
        <w:t>de</w:t>
      </w:r>
      <w:proofErr w:type="spellEnd"/>
      <w:r w:rsidRPr="00404F33">
        <w:rPr>
          <w:rFonts w:ascii="Verdana" w:hAnsi="Verdana"/>
          <w:sz w:val="22"/>
        </w:rPr>
        <w:t xml:space="preserve"> 20XX.</w:t>
      </w:r>
    </w:p>
    <w:p w:rsidRPr="00404F33" w:rsidR="00C10018" w:rsidP="00C10018" w:rsidRDefault="00C10018" w14:paraId="4BDE83BC" w14:textId="77777777">
      <w:pPr>
        <w:rPr>
          <w:rFonts w:ascii="Verdana" w:hAnsi="Verdana"/>
          <w:sz w:val="22"/>
        </w:rPr>
      </w:pPr>
    </w:p>
    <w:p w:rsidRPr="00404F33" w:rsidR="00C10018" w:rsidP="00C10018" w:rsidRDefault="00C10018" w14:paraId="70C50B29" w14:textId="77777777">
      <w:pPr>
        <w:jc w:val="center"/>
        <w:rPr>
          <w:rFonts w:ascii="Verdana" w:hAnsi="Verdana"/>
          <w:sz w:val="22"/>
        </w:rPr>
      </w:pPr>
    </w:p>
    <w:p w:rsidRPr="00404F33" w:rsidR="00C10018" w:rsidP="00C10018" w:rsidRDefault="00C10018" w14:paraId="524A16E9" w14:textId="77777777">
      <w:pPr>
        <w:jc w:val="center"/>
        <w:rPr>
          <w:rFonts w:ascii="Verdana" w:hAnsi="Verdana"/>
          <w:sz w:val="22"/>
        </w:rPr>
      </w:pPr>
      <w:r w:rsidRPr="00404F33">
        <w:rPr>
          <w:rFonts w:ascii="Verdana" w:hAnsi="Verdana"/>
          <w:sz w:val="22"/>
        </w:rPr>
        <w:t>______________________________________________</w:t>
      </w:r>
    </w:p>
    <w:p w:rsidRPr="00404F33" w:rsidR="00C10018" w:rsidP="00C10018" w:rsidRDefault="00C10018" w14:paraId="7F5DBB96" w14:textId="77777777">
      <w:pPr>
        <w:jc w:val="center"/>
        <w:rPr>
          <w:rFonts w:ascii="Verdana" w:hAnsi="Verdana"/>
          <w:sz w:val="22"/>
          <w:highlight w:val="lightGray"/>
        </w:rPr>
      </w:pPr>
      <w:r w:rsidRPr="00404F33">
        <w:rPr>
          <w:rFonts w:ascii="Verdana" w:hAnsi="Verdana"/>
          <w:sz w:val="22"/>
          <w:highlight w:val="lightGray"/>
        </w:rPr>
        <w:t>[Nombre]</w:t>
      </w:r>
    </w:p>
    <w:p w:rsidRPr="00404F33" w:rsidR="00C10018" w:rsidP="00C10018" w:rsidRDefault="00C10018" w14:paraId="49F26C9E" w14:textId="77777777">
      <w:pPr>
        <w:jc w:val="center"/>
        <w:rPr>
          <w:rFonts w:ascii="Verdana" w:hAnsi="Verdana"/>
          <w:sz w:val="22"/>
        </w:rPr>
      </w:pPr>
      <w:r w:rsidRPr="00404F33">
        <w:rPr>
          <w:rFonts w:ascii="Verdana" w:hAnsi="Verdana"/>
          <w:sz w:val="22"/>
          <w:highlight w:val="lightGray"/>
        </w:rPr>
        <w:t>[Gestor Técnico o cargo correspondiente]</w:t>
      </w:r>
    </w:p>
    <w:p w:rsidRPr="00404F33" w:rsidR="00C10018" w:rsidP="00C10018" w:rsidRDefault="00C10018" w14:paraId="743DBE70" w14:textId="77777777">
      <w:pPr>
        <w:jc w:val="center"/>
        <w:rPr>
          <w:rFonts w:ascii="Verdana" w:hAnsi="Verdana"/>
          <w:sz w:val="22"/>
        </w:rPr>
      </w:pPr>
    </w:p>
    <w:p w:rsidRPr="00404F33" w:rsidR="00C10018" w:rsidP="00C10018" w:rsidRDefault="00C10018" w14:paraId="7FBFD51B" w14:textId="77777777">
      <w:pPr>
        <w:jc w:val="center"/>
        <w:rPr>
          <w:rFonts w:ascii="Verdana" w:hAnsi="Verdana"/>
          <w:sz w:val="22"/>
        </w:rPr>
      </w:pPr>
      <w:r w:rsidRPr="00404F33">
        <w:rPr>
          <w:rFonts w:ascii="Verdana" w:hAnsi="Verdana"/>
          <w:sz w:val="22"/>
        </w:rPr>
        <w:t>____________________________________________</w:t>
      </w:r>
    </w:p>
    <w:p w:rsidRPr="00404F33" w:rsidR="00C10018" w:rsidP="00C10018" w:rsidRDefault="00C10018" w14:paraId="7D5F67EA" w14:textId="77777777">
      <w:pPr>
        <w:jc w:val="center"/>
        <w:rPr>
          <w:rFonts w:ascii="Verdana" w:hAnsi="Verdana"/>
          <w:sz w:val="22"/>
          <w:highlight w:val="lightGray"/>
        </w:rPr>
      </w:pPr>
      <w:r w:rsidRPr="00404F33">
        <w:rPr>
          <w:rFonts w:ascii="Verdana" w:hAnsi="Verdana"/>
          <w:sz w:val="22"/>
          <w:highlight w:val="lightGray"/>
        </w:rPr>
        <w:t>[Nombre]</w:t>
      </w:r>
    </w:p>
    <w:p w:rsidRPr="00404F33" w:rsidR="00C10018" w:rsidP="00C10018" w:rsidRDefault="00C10018" w14:paraId="502266A1" w14:textId="77777777">
      <w:pPr>
        <w:jc w:val="center"/>
        <w:rPr>
          <w:rFonts w:ascii="Verdana" w:hAnsi="Verdana"/>
          <w:sz w:val="22"/>
        </w:rPr>
      </w:pPr>
      <w:r w:rsidRPr="00404F33">
        <w:rPr>
          <w:rFonts w:ascii="Verdana" w:hAnsi="Verdana"/>
          <w:sz w:val="22"/>
          <w:highlight w:val="lightGray"/>
        </w:rPr>
        <w:t>[Coordinador o cargo correspondiente]</w:t>
      </w:r>
    </w:p>
    <w:p w:rsidRPr="00404F33" w:rsidR="00C10018" w:rsidP="00C10018" w:rsidRDefault="00C10018" w14:paraId="52C81A9C" w14:textId="77777777">
      <w:pPr>
        <w:rPr>
          <w:rFonts w:ascii="Verdana" w:hAnsi="Verdana"/>
          <w:sz w:val="22"/>
          <w:highlight w:val="lightGray"/>
        </w:rPr>
      </w:pPr>
    </w:p>
    <w:p w:rsidRPr="00404F33" w:rsidR="00C10018" w:rsidP="00C10018" w:rsidRDefault="00C10018" w14:paraId="61B1B0A1" w14:textId="77777777">
      <w:pPr>
        <w:rPr>
          <w:rFonts w:ascii="Verdana" w:hAnsi="Verdana"/>
          <w:sz w:val="22"/>
          <w:highlight w:val="lightGray"/>
        </w:rPr>
      </w:pPr>
    </w:p>
    <w:p w:rsidRPr="00404F33" w:rsidR="00C10018" w:rsidP="00C10018" w:rsidRDefault="00C10018" w14:paraId="78D20825" w14:textId="77777777">
      <w:pPr>
        <w:jc w:val="center"/>
        <w:rPr>
          <w:rFonts w:ascii="Verdana" w:hAnsi="Verdana"/>
          <w:sz w:val="22"/>
        </w:rPr>
      </w:pPr>
      <w:r w:rsidRPr="00404F33">
        <w:rPr>
          <w:rFonts w:ascii="Verdana" w:hAnsi="Verdana"/>
          <w:sz w:val="22"/>
        </w:rPr>
        <w:t>______________________________________________</w:t>
      </w:r>
    </w:p>
    <w:p w:rsidRPr="00404F33" w:rsidR="00C10018" w:rsidP="00C10018" w:rsidRDefault="00C10018" w14:paraId="2C8F76B8" w14:textId="77777777">
      <w:pPr>
        <w:jc w:val="center"/>
        <w:rPr>
          <w:rFonts w:ascii="Verdana" w:hAnsi="Verdana"/>
          <w:sz w:val="22"/>
          <w:highlight w:val="lightGray"/>
        </w:rPr>
      </w:pPr>
      <w:r w:rsidRPr="00404F33">
        <w:rPr>
          <w:rFonts w:ascii="Verdana" w:hAnsi="Verdana"/>
          <w:sz w:val="22"/>
          <w:highlight w:val="lightGray"/>
        </w:rPr>
        <w:t>[Nombre]</w:t>
      </w:r>
    </w:p>
    <w:p w:rsidRPr="00404F33" w:rsidR="00C10018" w:rsidP="00C10018" w:rsidRDefault="00C10018" w14:paraId="16CA2D50" w14:textId="77777777">
      <w:pPr>
        <w:jc w:val="center"/>
        <w:rPr>
          <w:rFonts w:ascii="Verdana" w:hAnsi="Verdana"/>
          <w:color w:val="000000"/>
          <w:sz w:val="22"/>
        </w:rPr>
      </w:pPr>
      <w:r w:rsidRPr="00404F33">
        <w:rPr>
          <w:rFonts w:ascii="Verdana" w:hAnsi="Verdana"/>
          <w:sz w:val="22"/>
          <w:highlight w:val="lightGray"/>
        </w:rPr>
        <w:t>[Subdirector o cargo correspondiente]</w:t>
      </w:r>
    </w:p>
    <w:p w:rsidRPr="00404F33" w:rsidR="002B7C83" w:rsidP="002B7C83" w:rsidRDefault="002B7C83" w14:paraId="46D76CDA" w14:textId="77777777">
      <w:pPr>
        <w:rPr>
          <w:rFonts w:ascii="Verdana" w:hAnsi="Verdana"/>
          <w:sz w:val="22"/>
        </w:rPr>
      </w:pPr>
    </w:p>
    <w:p w:rsidRPr="00404F33" w:rsidR="00850B16" w:rsidP="00925DDB" w:rsidRDefault="00850B16" w14:paraId="1BA707D5" w14:textId="77777777">
      <w:pPr>
        <w:rPr>
          <w:rFonts w:ascii="Verdana" w:hAnsi="Verdana"/>
          <w:sz w:val="22"/>
        </w:rPr>
      </w:pPr>
    </w:p>
    <w:sectPr w:rsidRPr="00404F33" w:rsidR="00850B16" w:rsidSect="00BA506B">
      <w:headerReference w:type="default" r:id="rId11"/>
      <w:footerReference w:type="default" r:id="rId12"/>
      <w:pgSz w:w="12240" w:h="15840" w:orient="portrait"/>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16DE8" w:rsidP="00646344" w:rsidRDefault="00C16DE8" w14:paraId="2BDC5C05" w14:textId="77777777">
      <w:r>
        <w:separator/>
      </w:r>
    </w:p>
  </w:endnote>
  <w:endnote w:type="continuationSeparator" w:id="0">
    <w:p w:rsidR="00C16DE8" w:rsidP="00646344" w:rsidRDefault="00C16DE8" w14:paraId="33F13B6B" w14:textId="77777777">
      <w:r>
        <w:continuationSeparator/>
      </w:r>
    </w:p>
  </w:endnote>
  <w:endnote w:type="continuationNotice" w:id="1">
    <w:p w:rsidR="00C16DE8" w:rsidRDefault="00C16DE8" w14:paraId="201DB35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04F33" w:rsidR="00646344" w:rsidP="00404F33" w:rsidRDefault="00404F33" w14:paraId="10B3108F" w14:textId="0771166D">
    <w:pPr>
      <w:widowControl w:val="0"/>
      <w:autoSpaceDE w:val="0"/>
      <w:autoSpaceDN w:val="0"/>
      <w:adjustRightInd w:val="0"/>
      <w:spacing w:line="265" w:lineRule="exact"/>
      <w:ind w:left="-18" w:right="-38"/>
      <w:jc w:val="right"/>
      <w:rPr>
        <w:rFonts w:ascii="Verdana" w:hAnsi="Verdana" w:cs="Arial"/>
        <w:color w:val="000000" w:themeColor="text1"/>
        <w:sz w:val="18"/>
        <w:szCs w:val="20"/>
      </w:rPr>
    </w:pPr>
    <w:r w:rsidRPr="00404F33">
      <w:rPr>
        <w:rFonts w:ascii="Verdana" w:hAnsi="Verdana" w:cs="Arial"/>
        <w:color w:val="000000" w:themeColor="text1"/>
        <w:sz w:val="18"/>
        <w:szCs w:val="20"/>
      </w:rPr>
      <w:t>Versión</w:t>
    </w:r>
    <w:r>
      <w:rPr>
        <w:rFonts w:ascii="Verdana" w:hAnsi="Verdana" w:cs="Arial"/>
        <w:color w:val="000000" w:themeColor="text1"/>
        <w:sz w:val="18"/>
        <w:szCs w:val="20"/>
      </w:rPr>
      <w:t>:</w:t>
    </w:r>
    <w:r w:rsidRPr="00404F33">
      <w:rPr>
        <w:rFonts w:ascii="Verdana" w:hAnsi="Verdana" w:cs="Arial"/>
        <w:color w:val="000000" w:themeColor="text1"/>
        <w:sz w:val="18"/>
        <w:szCs w:val="20"/>
      </w:rPr>
      <w:t xml:space="preserve"> </w:t>
    </w:r>
    <w:r w:rsidR="00BC0BE4">
      <w:rPr>
        <w:rFonts w:ascii="Verdana" w:hAnsi="Verdana" w:cs="Arial"/>
        <w:color w:val="000000" w:themeColor="text1"/>
        <w:sz w:val="18"/>
        <w:szCs w:val="20"/>
      </w:rPr>
      <w:t>2</w:t>
    </w:r>
    <w:r w:rsidRPr="005C5895">
      <w:rPr>
        <w:rFonts w:ascii="Verdana" w:hAnsi="Verdana" w:cs="Arial"/>
        <w:color w:val="000000" w:themeColor="text1"/>
        <w:sz w:val="18"/>
        <w:szCs w:val="20"/>
      </w:rPr>
      <w:t xml:space="preserve"> del </w:t>
    </w:r>
    <w:r w:rsidR="00B41738">
      <w:rPr>
        <w:rFonts w:ascii="Verdana" w:hAnsi="Verdana" w:cs="Arial"/>
        <w:color w:val="000000" w:themeColor="text1"/>
        <w:sz w:val="18"/>
        <w:szCs w:val="20"/>
      </w:rPr>
      <w:t>XX</w:t>
    </w:r>
    <w:r w:rsidR="007B1ACA">
      <w:rPr>
        <w:rFonts w:ascii="Verdana" w:hAnsi="Verdana" w:cs="Arial"/>
        <w:color w:val="000000" w:themeColor="text1"/>
        <w:sz w:val="18"/>
        <w:szCs w:val="20"/>
      </w:rPr>
      <w:t xml:space="preserve"> </w:t>
    </w:r>
    <w:r w:rsidRPr="005C5895">
      <w:rPr>
        <w:rFonts w:ascii="Verdana" w:hAnsi="Verdana" w:cs="Arial"/>
        <w:color w:val="000000" w:themeColor="text1"/>
        <w:sz w:val="18"/>
        <w:szCs w:val="20"/>
      </w:rPr>
      <w:t>de</w:t>
    </w:r>
    <w:r w:rsidR="00BC0BE4">
      <w:rPr>
        <w:rFonts w:ascii="Verdana" w:hAnsi="Verdana" w:cs="Arial"/>
        <w:color w:val="000000" w:themeColor="text1"/>
        <w:sz w:val="18"/>
        <w:szCs w:val="20"/>
      </w:rPr>
      <w:t xml:space="preserve"> junio</w:t>
    </w:r>
    <w:r w:rsidRPr="005C5895">
      <w:rPr>
        <w:rFonts w:ascii="Verdana" w:hAnsi="Verdana" w:cs="Arial"/>
        <w:color w:val="000000" w:themeColor="text1"/>
        <w:sz w:val="18"/>
        <w:szCs w:val="20"/>
      </w:rPr>
      <w:t xml:space="preserve"> de 202</w:t>
    </w:r>
    <w:r w:rsidR="00BC0BE4">
      <w:rPr>
        <w:rFonts w:ascii="Verdana" w:hAnsi="Verdana" w:cs="Arial"/>
        <w:color w:val="000000" w:themeColor="text1"/>
        <w:sz w:val="18"/>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16DE8" w:rsidP="00646344" w:rsidRDefault="00C16DE8" w14:paraId="19A7C39F" w14:textId="77777777">
      <w:r>
        <w:separator/>
      </w:r>
    </w:p>
  </w:footnote>
  <w:footnote w:type="continuationSeparator" w:id="0">
    <w:p w:rsidR="00C16DE8" w:rsidP="00646344" w:rsidRDefault="00C16DE8" w14:paraId="626A00EE" w14:textId="77777777">
      <w:r>
        <w:continuationSeparator/>
      </w:r>
    </w:p>
  </w:footnote>
  <w:footnote w:type="continuationNotice" w:id="1">
    <w:p w:rsidR="00C16DE8" w:rsidRDefault="00C16DE8" w14:paraId="3A3EE4F8" w14:textId="77777777"/>
  </w:footnote>
  <w:footnote w:id="2">
    <w:p w:rsidRPr="0097414A" w:rsidR="00E70F5D" w:rsidRDefault="00E70F5D" w14:paraId="115F3D1E" w14:textId="3F845394">
      <w:pPr>
        <w:pStyle w:val="Textonotapie"/>
        <w:rPr>
          <w:i/>
          <w:iCs/>
          <w:sz w:val="16"/>
          <w:szCs w:val="16"/>
        </w:rPr>
      </w:pPr>
      <w:r w:rsidRPr="00E70F5D">
        <w:rPr>
          <w:rStyle w:val="Refdenotaalpie"/>
          <w:sz w:val="16"/>
          <w:szCs w:val="16"/>
        </w:rPr>
        <w:footnoteRef/>
      </w:r>
      <w:r w:rsidRPr="00E70F5D">
        <w:rPr>
          <w:sz w:val="16"/>
          <w:szCs w:val="16"/>
        </w:rPr>
        <w:t xml:space="preserve"> </w:t>
      </w:r>
      <w:bookmarkStart w:name="8" w:id="0"/>
      <w:r w:rsidRPr="0097414A">
        <w:rPr>
          <w:i/>
          <w:iCs/>
          <w:sz w:val="16"/>
          <w:szCs w:val="16"/>
        </w:rPr>
        <w:t>“</w:t>
      </w:r>
      <w:r w:rsidRPr="0097414A">
        <w:rPr>
          <w:b/>
          <w:bCs/>
          <w:i/>
          <w:iCs/>
          <w:sz w:val="16"/>
          <w:szCs w:val="16"/>
        </w:rPr>
        <w:t>ARTÍCULO 8o. LICENCIAS PARA CERRAMIENTOS DE OBRA Y REPARACIONES LOCATIVAS.</w:t>
      </w:r>
      <w:bookmarkEnd w:id="0"/>
      <w:r w:rsidRPr="0097414A">
        <w:rPr>
          <w:i/>
          <w:iCs/>
          <w:sz w:val="16"/>
          <w:szCs w:val="16"/>
        </w:rPr>
        <w:t> Las reparaciones o mejoras locativas, consideradas como aquellas obras que tienen como finalidad mantener el inmueble en las debidas condiciones de higiene y ornato, sin afectar su estructura portante, su distribución interior, sus características funcionales y formales, y/o volumetría no requieren licencia de construcción.”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04F33" w:rsidR="00E43130" w:rsidP="00E43130" w:rsidRDefault="00E43130" w14:paraId="3D3CE78E" w14:textId="77777777">
    <w:pPr>
      <w:tabs>
        <w:tab w:val="center" w:pos="4419"/>
        <w:tab w:val="right" w:pos="8838"/>
      </w:tabs>
      <w:jc w:val="center"/>
      <w:rPr>
        <w:rFonts w:ascii="Verdana" w:hAnsi="Verdana" w:cs="Arial"/>
        <w:b/>
        <w:sz w:val="22"/>
      </w:rPr>
    </w:pPr>
    <w:r w:rsidRPr="41ED9184" w:rsidR="41ED9184">
      <w:rPr>
        <w:rFonts w:ascii="Verdana" w:hAnsi="Verdana" w:cs="Arial"/>
        <w:b w:val="1"/>
        <w:bCs w:val="1"/>
        <w:sz w:val="22"/>
        <w:szCs w:val="22"/>
      </w:rPr>
      <w:t>ANEXO 1 – ANEXO TÉCNICO</w:t>
    </w:r>
  </w:p>
  <w:p w:rsidRPr="00404F33" w:rsidR="00646344" w:rsidP="41ED9184" w:rsidRDefault="00E43130" w14:paraId="57EEB6C9" w14:textId="4A7CDF20">
    <w:pPr>
      <w:pStyle w:val="Encabezado"/>
      <w:tabs>
        <w:tab w:val="center" w:leader="none" w:pos="4419"/>
        <w:tab w:val="right" w:leader="none" w:pos="8838"/>
      </w:tabs>
      <w:spacing w:after="0" w:line="240" w:lineRule="auto"/>
      <w:jc w:val="center"/>
      <w:rPr>
        <w:noProof w:val="0"/>
        <w:sz w:val="22"/>
        <w:szCs w:val="22"/>
        <w:lang w:val="es-CO"/>
      </w:rPr>
    </w:pPr>
    <w:r w:rsidRPr="41ED9184" w:rsidR="41ED9184">
      <w:rPr>
        <w:rFonts w:ascii="Verdana" w:hAnsi="Verdana" w:eastAsia="Verdana" w:cs="Verdana"/>
        <w:b w:val="1"/>
        <w:bCs w:val="1"/>
        <w:i w:val="0"/>
        <w:iCs w:val="0"/>
        <w:caps w:val="0"/>
        <w:smallCaps w:val="0"/>
        <w:noProof w:val="0"/>
        <w:sz w:val="22"/>
        <w:szCs w:val="22"/>
        <w:lang w:val="es-CO"/>
      </w:rPr>
      <w:t>DOCUMENTOS TIPO PARA LA CONTRATACIÓN DE INFRAESTRUCTURA DE AGUA, SANEAMIENTO BÁSICO Y ESTRUCTURAS HIDRÁULICAS MEDIANTE LICITACIÓN PÚBLICA O ESQUEMA LLAVE EN MANO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D067E"/>
    <w:multiLevelType w:val="hybridMultilevel"/>
    <w:tmpl w:val="BD64196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273E2D"/>
    <w:multiLevelType w:val="hybridMultilevel"/>
    <w:tmpl w:val="211ECCA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066A340C"/>
    <w:multiLevelType w:val="multilevel"/>
    <w:tmpl w:val="EDACA1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97D200A"/>
    <w:multiLevelType w:val="multilevel"/>
    <w:tmpl w:val="AF361E14"/>
    <w:lvl w:ilvl="0">
      <w:start w:val="1"/>
      <w:numFmt w:val="decimal"/>
      <w:pStyle w:val="Ttulo1"/>
      <w:lvlText w:val="%1."/>
      <w:lvlJc w:val="left"/>
      <w:pPr>
        <w:ind w:left="360" w:hanging="360"/>
      </w:pPr>
      <w:rPr>
        <w:rFonts w:hint="default"/>
      </w:rPr>
    </w:lvl>
    <w:lvl w:ilvl="1">
      <w:start w:val="1"/>
      <w:numFmt w:val="decimal"/>
      <w:pStyle w:val="Ttulo2"/>
      <w:isLgl/>
      <w:lvlText w:val="%1.%2."/>
      <w:lvlJc w:val="left"/>
      <w:pPr>
        <w:ind w:left="360" w:hanging="360"/>
      </w:pPr>
      <w:rPr>
        <w:rFonts w:hint="default"/>
      </w:rPr>
    </w:lvl>
    <w:lvl w:ilvl="2">
      <w:start w:val="1"/>
      <w:numFmt w:val="decimal"/>
      <w:pStyle w:val="Ttulo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6D221F"/>
    <w:multiLevelType w:val="multilevel"/>
    <w:tmpl w:val="7A6E4732"/>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F740F62"/>
    <w:multiLevelType w:val="hybridMultilevel"/>
    <w:tmpl w:val="013CC7B8"/>
    <w:lvl w:ilvl="0" w:tplc="5E68354A">
      <w:start w:val="1"/>
      <w:numFmt w:val="lowerLetter"/>
      <w:lvlText w:val="%1."/>
      <w:lvlJc w:val="left"/>
      <w:pPr>
        <w:ind w:left="1069" w:hanging="360"/>
      </w:pPr>
    </w:lvl>
    <w:lvl w:ilvl="1" w:tplc="B88C86FC">
      <w:start w:val="1"/>
      <w:numFmt w:val="lowerLetter"/>
      <w:lvlText w:val="%2."/>
      <w:lvlJc w:val="left"/>
      <w:pPr>
        <w:ind w:left="1440" w:hanging="360"/>
      </w:pPr>
    </w:lvl>
    <w:lvl w:ilvl="2" w:tplc="D240772A">
      <w:start w:val="1"/>
      <w:numFmt w:val="lowerRoman"/>
      <w:lvlText w:val="%3."/>
      <w:lvlJc w:val="right"/>
      <w:pPr>
        <w:ind w:left="2160" w:hanging="180"/>
      </w:pPr>
    </w:lvl>
    <w:lvl w:ilvl="3" w:tplc="244E4A72">
      <w:start w:val="1"/>
      <w:numFmt w:val="decimal"/>
      <w:lvlText w:val="%4."/>
      <w:lvlJc w:val="left"/>
      <w:pPr>
        <w:ind w:left="2880" w:hanging="360"/>
      </w:pPr>
    </w:lvl>
    <w:lvl w:ilvl="4" w:tplc="7608A22E">
      <w:start w:val="1"/>
      <w:numFmt w:val="lowerLetter"/>
      <w:lvlText w:val="%5."/>
      <w:lvlJc w:val="left"/>
      <w:pPr>
        <w:ind w:left="3600" w:hanging="360"/>
      </w:pPr>
    </w:lvl>
    <w:lvl w:ilvl="5" w:tplc="4AFC367A">
      <w:start w:val="1"/>
      <w:numFmt w:val="lowerRoman"/>
      <w:lvlText w:val="%6."/>
      <w:lvlJc w:val="right"/>
      <w:pPr>
        <w:ind w:left="4320" w:hanging="180"/>
      </w:pPr>
    </w:lvl>
    <w:lvl w:ilvl="6" w:tplc="5CF69B6C">
      <w:start w:val="1"/>
      <w:numFmt w:val="decimal"/>
      <w:lvlText w:val="%7."/>
      <w:lvlJc w:val="left"/>
      <w:pPr>
        <w:ind w:left="5040" w:hanging="360"/>
      </w:pPr>
    </w:lvl>
    <w:lvl w:ilvl="7" w:tplc="170C696E">
      <w:start w:val="1"/>
      <w:numFmt w:val="lowerLetter"/>
      <w:lvlText w:val="%8."/>
      <w:lvlJc w:val="left"/>
      <w:pPr>
        <w:ind w:left="5760" w:hanging="360"/>
      </w:pPr>
    </w:lvl>
    <w:lvl w:ilvl="8" w:tplc="1B8C4A8E">
      <w:start w:val="1"/>
      <w:numFmt w:val="lowerRoman"/>
      <w:lvlText w:val="%9."/>
      <w:lvlJc w:val="right"/>
      <w:pPr>
        <w:ind w:left="6480" w:hanging="180"/>
      </w:pPr>
    </w:lvl>
  </w:abstractNum>
  <w:abstractNum w:abstractNumId="6" w15:restartNumberingAfterBreak="0">
    <w:nsid w:val="11E26FD4"/>
    <w:multiLevelType w:val="hybridMultilevel"/>
    <w:tmpl w:val="F3B27CF2"/>
    <w:lvl w:ilvl="0" w:tplc="EE62A5F4">
      <w:start w:val="1"/>
      <w:numFmt w:val="decimal"/>
      <w:lvlText w:val="%1-"/>
      <w:lvlJc w:val="left"/>
      <w:pPr>
        <w:ind w:left="720" w:hanging="360"/>
      </w:pPr>
    </w:lvl>
    <w:lvl w:ilvl="1" w:tplc="FA9005F4">
      <w:start w:val="1"/>
      <w:numFmt w:val="lowerLetter"/>
      <w:lvlText w:val="%2."/>
      <w:lvlJc w:val="left"/>
      <w:pPr>
        <w:ind w:left="1440" w:hanging="360"/>
      </w:pPr>
    </w:lvl>
    <w:lvl w:ilvl="2" w:tplc="D52A4CAE">
      <w:start w:val="1"/>
      <w:numFmt w:val="lowerRoman"/>
      <w:lvlText w:val="%3."/>
      <w:lvlJc w:val="right"/>
      <w:pPr>
        <w:ind w:left="2160" w:hanging="180"/>
      </w:pPr>
    </w:lvl>
    <w:lvl w:ilvl="3" w:tplc="2DE076CA">
      <w:start w:val="1"/>
      <w:numFmt w:val="decimal"/>
      <w:lvlText w:val="%4."/>
      <w:lvlJc w:val="left"/>
      <w:pPr>
        <w:ind w:left="2880" w:hanging="360"/>
      </w:pPr>
    </w:lvl>
    <w:lvl w:ilvl="4" w:tplc="7FF8CC22">
      <w:start w:val="1"/>
      <w:numFmt w:val="lowerLetter"/>
      <w:lvlText w:val="%5."/>
      <w:lvlJc w:val="left"/>
      <w:pPr>
        <w:ind w:left="3600" w:hanging="360"/>
      </w:pPr>
    </w:lvl>
    <w:lvl w:ilvl="5" w:tplc="D1900FB8">
      <w:start w:val="1"/>
      <w:numFmt w:val="lowerRoman"/>
      <w:lvlText w:val="%6."/>
      <w:lvlJc w:val="right"/>
      <w:pPr>
        <w:ind w:left="4320" w:hanging="180"/>
      </w:pPr>
    </w:lvl>
    <w:lvl w:ilvl="6" w:tplc="5420B71C">
      <w:start w:val="1"/>
      <w:numFmt w:val="decimal"/>
      <w:lvlText w:val="%7."/>
      <w:lvlJc w:val="left"/>
      <w:pPr>
        <w:ind w:left="5040" w:hanging="360"/>
      </w:pPr>
    </w:lvl>
    <w:lvl w:ilvl="7" w:tplc="637E58AE">
      <w:start w:val="1"/>
      <w:numFmt w:val="lowerLetter"/>
      <w:lvlText w:val="%8."/>
      <w:lvlJc w:val="left"/>
      <w:pPr>
        <w:ind w:left="5760" w:hanging="360"/>
      </w:pPr>
    </w:lvl>
    <w:lvl w:ilvl="8" w:tplc="7E1A1C6E">
      <w:start w:val="1"/>
      <w:numFmt w:val="lowerRoman"/>
      <w:lvlText w:val="%9."/>
      <w:lvlJc w:val="right"/>
      <w:pPr>
        <w:ind w:left="6480" w:hanging="180"/>
      </w:pPr>
    </w:lvl>
  </w:abstractNum>
  <w:abstractNum w:abstractNumId="7" w15:restartNumberingAfterBreak="0">
    <w:nsid w:val="14B064F8"/>
    <w:multiLevelType w:val="hybridMultilevel"/>
    <w:tmpl w:val="B3CC49B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169B703A"/>
    <w:multiLevelType w:val="hybridMultilevel"/>
    <w:tmpl w:val="2E94705C"/>
    <w:lvl w:ilvl="0" w:tplc="D9CCF62A">
      <w:start w:val="1"/>
      <w:numFmt w:val="bullet"/>
      <w:lvlText w:val=""/>
      <w:lvlJc w:val="left"/>
      <w:pPr>
        <w:ind w:left="1068" w:hanging="360"/>
      </w:pPr>
      <w:rPr>
        <w:rFonts w:hint="default" w:ascii="Symbol" w:hAnsi="Symbol"/>
        <w:color w:val="auto"/>
      </w:rPr>
    </w:lvl>
    <w:lvl w:ilvl="1" w:tplc="FFFFFFFF" w:tentative="1">
      <w:start w:val="1"/>
      <w:numFmt w:val="bullet"/>
      <w:lvlText w:val="o"/>
      <w:lvlJc w:val="left"/>
      <w:pPr>
        <w:ind w:left="1788" w:hanging="360"/>
      </w:pPr>
      <w:rPr>
        <w:rFonts w:hint="default" w:ascii="Courier New" w:hAnsi="Courier New" w:cs="Courier New"/>
      </w:rPr>
    </w:lvl>
    <w:lvl w:ilvl="2" w:tplc="FFFFFFFF" w:tentative="1">
      <w:start w:val="1"/>
      <w:numFmt w:val="bullet"/>
      <w:lvlText w:val=""/>
      <w:lvlJc w:val="left"/>
      <w:pPr>
        <w:ind w:left="2508" w:hanging="360"/>
      </w:pPr>
      <w:rPr>
        <w:rFonts w:hint="default" w:ascii="Wingdings" w:hAnsi="Wingdings"/>
      </w:rPr>
    </w:lvl>
    <w:lvl w:ilvl="3" w:tplc="FFFFFFFF" w:tentative="1">
      <w:start w:val="1"/>
      <w:numFmt w:val="bullet"/>
      <w:lvlText w:val=""/>
      <w:lvlJc w:val="left"/>
      <w:pPr>
        <w:ind w:left="3228" w:hanging="360"/>
      </w:pPr>
      <w:rPr>
        <w:rFonts w:hint="default" w:ascii="Symbol" w:hAnsi="Symbol"/>
      </w:rPr>
    </w:lvl>
    <w:lvl w:ilvl="4" w:tplc="FFFFFFFF" w:tentative="1">
      <w:start w:val="1"/>
      <w:numFmt w:val="bullet"/>
      <w:lvlText w:val="o"/>
      <w:lvlJc w:val="left"/>
      <w:pPr>
        <w:ind w:left="3948" w:hanging="360"/>
      </w:pPr>
      <w:rPr>
        <w:rFonts w:hint="default" w:ascii="Courier New" w:hAnsi="Courier New" w:cs="Courier New"/>
      </w:rPr>
    </w:lvl>
    <w:lvl w:ilvl="5" w:tplc="FFFFFFFF" w:tentative="1">
      <w:start w:val="1"/>
      <w:numFmt w:val="bullet"/>
      <w:lvlText w:val=""/>
      <w:lvlJc w:val="left"/>
      <w:pPr>
        <w:ind w:left="4668" w:hanging="360"/>
      </w:pPr>
      <w:rPr>
        <w:rFonts w:hint="default" w:ascii="Wingdings" w:hAnsi="Wingdings"/>
      </w:rPr>
    </w:lvl>
    <w:lvl w:ilvl="6" w:tplc="FFFFFFFF" w:tentative="1">
      <w:start w:val="1"/>
      <w:numFmt w:val="bullet"/>
      <w:lvlText w:val=""/>
      <w:lvlJc w:val="left"/>
      <w:pPr>
        <w:ind w:left="5388" w:hanging="360"/>
      </w:pPr>
      <w:rPr>
        <w:rFonts w:hint="default" w:ascii="Symbol" w:hAnsi="Symbol"/>
      </w:rPr>
    </w:lvl>
    <w:lvl w:ilvl="7" w:tplc="FFFFFFFF" w:tentative="1">
      <w:start w:val="1"/>
      <w:numFmt w:val="bullet"/>
      <w:lvlText w:val="o"/>
      <w:lvlJc w:val="left"/>
      <w:pPr>
        <w:ind w:left="6108" w:hanging="360"/>
      </w:pPr>
      <w:rPr>
        <w:rFonts w:hint="default" w:ascii="Courier New" w:hAnsi="Courier New" w:cs="Courier New"/>
      </w:rPr>
    </w:lvl>
    <w:lvl w:ilvl="8" w:tplc="FFFFFFFF" w:tentative="1">
      <w:start w:val="1"/>
      <w:numFmt w:val="bullet"/>
      <w:lvlText w:val=""/>
      <w:lvlJc w:val="left"/>
      <w:pPr>
        <w:ind w:left="6828" w:hanging="360"/>
      </w:pPr>
      <w:rPr>
        <w:rFonts w:hint="default" w:ascii="Wingdings" w:hAnsi="Wingdings"/>
      </w:rPr>
    </w:lvl>
  </w:abstractNum>
  <w:abstractNum w:abstractNumId="9" w15:restartNumberingAfterBreak="0">
    <w:nsid w:val="1D272F46"/>
    <w:multiLevelType w:val="hybridMultilevel"/>
    <w:tmpl w:val="A1C6DBE4"/>
    <w:lvl w:ilvl="0" w:tplc="6B2AABCE">
      <w:start w:val="1"/>
      <w:numFmt w:val="decimal"/>
      <w:lvlText w:val="%1."/>
      <w:lvlJc w:val="left"/>
      <w:pPr>
        <w:ind w:left="720" w:hanging="360"/>
      </w:pPr>
    </w:lvl>
    <w:lvl w:ilvl="1" w:tplc="68F4DA2E">
      <w:start w:val="1"/>
      <w:numFmt w:val="lowerLetter"/>
      <w:lvlText w:val="%2."/>
      <w:lvlJc w:val="left"/>
      <w:pPr>
        <w:ind w:left="1440" w:hanging="360"/>
      </w:pPr>
    </w:lvl>
    <w:lvl w:ilvl="2" w:tplc="BB04188A">
      <w:start w:val="1"/>
      <w:numFmt w:val="lowerRoman"/>
      <w:lvlText w:val="%3."/>
      <w:lvlJc w:val="right"/>
      <w:pPr>
        <w:ind w:left="2160" w:hanging="180"/>
      </w:pPr>
    </w:lvl>
    <w:lvl w:ilvl="3" w:tplc="C83C5754">
      <w:start w:val="1"/>
      <w:numFmt w:val="decimal"/>
      <w:lvlText w:val="%4."/>
      <w:lvlJc w:val="left"/>
      <w:pPr>
        <w:ind w:left="2880" w:hanging="360"/>
      </w:pPr>
    </w:lvl>
    <w:lvl w:ilvl="4" w:tplc="99E8EDDA">
      <w:start w:val="1"/>
      <w:numFmt w:val="lowerLetter"/>
      <w:lvlText w:val="%5."/>
      <w:lvlJc w:val="left"/>
      <w:pPr>
        <w:ind w:left="3600" w:hanging="360"/>
      </w:pPr>
    </w:lvl>
    <w:lvl w:ilvl="5" w:tplc="77683214">
      <w:start w:val="1"/>
      <w:numFmt w:val="lowerRoman"/>
      <w:lvlText w:val="%6."/>
      <w:lvlJc w:val="right"/>
      <w:pPr>
        <w:ind w:left="4320" w:hanging="180"/>
      </w:pPr>
    </w:lvl>
    <w:lvl w:ilvl="6" w:tplc="935A865E">
      <w:start w:val="1"/>
      <w:numFmt w:val="decimal"/>
      <w:lvlText w:val="%7."/>
      <w:lvlJc w:val="left"/>
      <w:pPr>
        <w:ind w:left="5040" w:hanging="360"/>
      </w:pPr>
    </w:lvl>
    <w:lvl w:ilvl="7" w:tplc="48B47954">
      <w:start w:val="1"/>
      <w:numFmt w:val="lowerLetter"/>
      <w:lvlText w:val="%8."/>
      <w:lvlJc w:val="left"/>
      <w:pPr>
        <w:ind w:left="5760" w:hanging="360"/>
      </w:pPr>
    </w:lvl>
    <w:lvl w:ilvl="8" w:tplc="FD94BE44">
      <w:start w:val="1"/>
      <w:numFmt w:val="lowerRoman"/>
      <w:lvlText w:val="%9."/>
      <w:lvlJc w:val="right"/>
      <w:pPr>
        <w:ind w:left="6480" w:hanging="180"/>
      </w:pPr>
    </w:lvl>
  </w:abstractNum>
  <w:abstractNum w:abstractNumId="10" w15:restartNumberingAfterBreak="0">
    <w:nsid w:val="1E6135A5"/>
    <w:multiLevelType w:val="hybridMultilevel"/>
    <w:tmpl w:val="A3569680"/>
    <w:lvl w:ilvl="0" w:tplc="74B0009C">
      <w:start w:val="1"/>
      <w:numFmt w:val="lowerLetter"/>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2239D7D0"/>
    <w:multiLevelType w:val="hybridMultilevel"/>
    <w:tmpl w:val="27C4DF52"/>
    <w:lvl w:ilvl="0" w:tplc="E85E1130">
      <w:start w:val="1"/>
      <w:numFmt w:val="decimal"/>
      <w:lvlText w:val="%1."/>
      <w:lvlJc w:val="left"/>
      <w:pPr>
        <w:ind w:left="720" w:hanging="360"/>
      </w:pPr>
    </w:lvl>
    <w:lvl w:ilvl="1" w:tplc="DF4E749A">
      <w:start w:val="1"/>
      <w:numFmt w:val="lowerLetter"/>
      <w:lvlText w:val="%2."/>
      <w:lvlJc w:val="left"/>
      <w:pPr>
        <w:ind w:left="1440" w:hanging="360"/>
      </w:pPr>
    </w:lvl>
    <w:lvl w:ilvl="2" w:tplc="CAA49ED0">
      <w:start w:val="1"/>
      <w:numFmt w:val="lowerRoman"/>
      <w:lvlText w:val="%3."/>
      <w:lvlJc w:val="right"/>
      <w:pPr>
        <w:ind w:left="2160" w:hanging="180"/>
      </w:pPr>
    </w:lvl>
    <w:lvl w:ilvl="3" w:tplc="3CC2436E">
      <w:start w:val="1"/>
      <w:numFmt w:val="decimal"/>
      <w:lvlText w:val="%4."/>
      <w:lvlJc w:val="left"/>
      <w:pPr>
        <w:ind w:left="2880" w:hanging="360"/>
      </w:pPr>
    </w:lvl>
    <w:lvl w:ilvl="4" w:tplc="5CC2192A">
      <w:start w:val="1"/>
      <w:numFmt w:val="lowerLetter"/>
      <w:lvlText w:val="%5."/>
      <w:lvlJc w:val="left"/>
      <w:pPr>
        <w:ind w:left="3600" w:hanging="360"/>
      </w:pPr>
    </w:lvl>
    <w:lvl w:ilvl="5" w:tplc="AA7A9476">
      <w:start w:val="1"/>
      <w:numFmt w:val="lowerRoman"/>
      <w:lvlText w:val="%6."/>
      <w:lvlJc w:val="right"/>
      <w:pPr>
        <w:ind w:left="4320" w:hanging="180"/>
      </w:pPr>
    </w:lvl>
    <w:lvl w:ilvl="6" w:tplc="1EAE46F6">
      <w:start w:val="1"/>
      <w:numFmt w:val="decimal"/>
      <w:lvlText w:val="%7."/>
      <w:lvlJc w:val="left"/>
      <w:pPr>
        <w:ind w:left="5040" w:hanging="360"/>
      </w:pPr>
    </w:lvl>
    <w:lvl w:ilvl="7" w:tplc="A88C741A">
      <w:start w:val="1"/>
      <w:numFmt w:val="lowerLetter"/>
      <w:lvlText w:val="%8."/>
      <w:lvlJc w:val="left"/>
      <w:pPr>
        <w:ind w:left="5760" w:hanging="360"/>
      </w:pPr>
    </w:lvl>
    <w:lvl w:ilvl="8" w:tplc="6DDE6CD6">
      <w:start w:val="1"/>
      <w:numFmt w:val="lowerRoman"/>
      <w:lvlText w:val="%9."/>
      <w:lvlJc w:val="right"/>
      <w:pPr>
        <w:ind w:left="6480" w:hanging="180"/>
      </w:pPr>
    </w:lvl>
  </w:abstractNum>
  <w:abstractNum w:abstractNumId="12" w15:restartNumberingAfterBreak="0">
    <w:nsid w:val="227D5541"/>
    <w:multiLevelType w:val="hybridMultilevel"/>
    <w:tmpl w:val="B5C6E4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3CE5B6F"/>
    <w:multiLevelType w:val="hybridMultilevel"/>
    <w:tmpl w:val="5E3EC53C"/>
    <w:lvl w:ilvl="0" w:tplc="34727E72">
      <w:start w:val="6"/>
      <w:numFmt w:val="lowerLetter"/>
      <w:lvlText w:val="%1."/>
      <w:lvlJc w:val="left"/>
      <w:pPr>
        <w:ind w:left="720" w:hanging="360"/>
      </w:pPr>
    </w:lvl>
    <w:lvl w:ilvl="1" w:tplc="3DB6F2EC">
      <w:start w:val="1"/>
      <w:numFmt w:val="lowerLetter"/>
      <w:lvlText w:val="%2."/>
      <w:lvlJc w:val="left"/>
      <w:pPr>
        <w:ind w:left="1440" w:hanging="360"/>
      </w:pPr>
    </w:lvl>
    <w:lvl w:ilvl="2" w:tplc="D6C4D89E">
      <w:start w:val="1"/>
      <w:numFmt w:val="lowerRoman"/>
      <w:lvlText w:val="%3."/>
      <w:lvlJc w:val="right"/>
      <w:pPr>
        <w:ind w:left="2160" w:hanging="180"/>
      </w:pPr>
    </w:lvl>
    <w:lvl w:ilvl="3" w:tplc="D6F86730">
      <w:start w:val="1"/>
      <w:numFmt w:val="decimal"/>
      <w:lvlText w:val="%4."/>
      <w:lvlJc w:val="left"/>
      <w:pPr>
        <w:ind w:left="2880" w:hanging="360"/>
      </w:pPr>
    </w:lvl>
    <w:lvl w:ilvl="4" w:tplc="396C5996">
      <w:start w:val="1"/>
      <w:numFmt w:val="lowerLetter"/>
      <w:lvlText w:val="%5."/>
      <w:lvlJc w:val="left"/>
      <w:pPr>
        <w:ind w:left="3600" w:hanging="360"/>
      </w:pPr>
    </w:lvl>
    <w:lvl w:ilvl="5" w:tplc="30603856">
      <w:start w:val="1"/>
      <w:numFmt w:val="lowerRoman"/>
      <w:lvlText w:val="%6."/>
      <w:lvlJc w:val="right"/>
      <w:pPr>
        <w:ind w:left="4320" w:hanging="180"/>
      </w:pPr>
    </w:lvl>
    <w:lvl w:ilvl="6" w:tplc="AAA85BFA">
      <w:start w:val="1"/>
      <w:numFmt w:val="decimal"/>
      <w:lvlText w:val="%7."/>
      <w:lvlJc w:val="left"/>
      <w:pPr>
        <w:ind w:left="5040" w:hanging="360"/>
      </w:pPr>
    </w:lvl>
    <w:lvl w:ilvl="7" w:tplc="06E853A4">
      <w:start w:val="1"/>
      <w:numFmt w:val="lowerLetter"/>
      <w:lvlText w:val="%8."/>
      <w:lvlJc w:val="left"/>
      <w:pPr>
        <w:ind w:left="5760" w:hanging="360"/>
      </w:pPr>
    </w:lvl>
    <w:lvl w:ilvl="8" w:tplc="2D08D890">
      <w:start w:val="1"/>
      <w:numFmt w:val="lowerRoman"/>
      <w:lvlText w:val="%9."/>
      <w:lvlJc w:val="right"/>
      <w:pPr>
        <w:ind w:left="6480" w:hanging="180"/>
      </w:pPr>
    </w:lvl>
  </w:abstractNum>
  <w:abstractNum w:abstractNumId="14" w15:restartNumberingAfterBreak="0">
    <w:nsid w:val="262E785D"/>
    <w:multiLevelType w:val="hybridMultilevel"/>
    <w:tmpl w:val="A378DF70"/>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15" w15:restartNumberingAfterBreak="0">
    <w:nsid w:val="274B112D"/>
    <w:multiLevelType w:val="hybridMultilevel"/>
    <w:tmpl w:val="5BECD28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36285D0F"/>
    <w:multiLevelType w:val="hybridMultilevel"/>
    <w:tmpl w:val="F9BAF836"/>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D2B6548"/>
    <w:multiLevelType w:val="hybridMultilevel"/>
    <w:tmpl w:val="B0E86B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EA83FDE"/>
    <w:multiLevelType w:val="hybridMultilevel"/>
    <w:tmpl w:val="C6C61E10"/>
    <w:lvl w:ilvl="0" w:tplc="D21CFA94">
      <w:start w:val="8"/>
      <w:numFmt w:val="decimal"/>
      <w:lvlText w:val="%1."/>
      <w:lvlJc w:val="left"/>
      <w:pPr>
        <w:ind w:left="720" w:hanging="360"/>
      </w:pPr>
    </w:lvl>
    <w:lvl w:ilvl="1" w:tplc="8DA8D002">
      <w:start w:val="1"/>
      <w:numFmt w:val="lowerLetter"/>
      <w:lvlText w:val="%2."/>
      <w:lvlJc w:val="left"/>
      <w:pPr>
        <w:ind w:left="1440" w:hanging="360"/>
      </w:pPr>
    </w:lvl>
    <w:lvl w:ilvl="2" w:tplc="943AEBD6">
      <w:start w:val="1"/>
      <w:numFmt w:val="lowerRoman"/>
      <w:lvlText w:val="%3."/>
      <w:lvlJc w:val="right"/>
      <w:pPr>
        <w:ind w:left="2160" w:hanging="180"/>
      </w:pPr>
    </w:lvl>
    <w:lvl w:ilvl="3" w:tplc="36828E10">
      <w:start w:val="1"/>
      <w:numFmt w:val="decimal"/>
      <w:lvlText w:val="%4."/>
      <w:lvlJc w:val="left"/>
      <w:pPr>
        <w:ind w:left="2880" w:hanging="360"/>
      </w:pPr>
    </w:lvl>
    <w:lvl w:ilvl="4" w:tplc="7E92350E">
      <w:start w:val="1"/>
      <w:numFmt w:val="lowerLetter"/>
      <w:lvlText w:val="%5."/>
      <w:lvlJc w:val="left"/>
      <w:pPr>
        <w:ind w:left="3600" w:hanging="360"/>
      </w:pPr>
    </w:lvl>
    <w:lvl w:ilvl="5" w:tplc="CD1AFD6E">
      <w:start w:val="1"/>
      <w:numFmt w:val="lowerRoman"/>
      <w:lvlText w:val="%6."/>
      <w:lvlJc w:val="right"/>
      <w:pPr>
        <w:ind w:left="4320" w:hanging="180"/>
      </w:pPr>
    </w:lvl>
    <w:lvl w:ilvl="6" w:tplc="EB1086FE">
      <w:start w:val="1"/>
      <w:numFmt w:val="decimal"/>
      <w:lvlText w:val="%7."/>
      <w:lvlJc w:val="left"/>
      <w:pPr>
        <w:ind w:left="5040" w:hanging="360"/>
      </w:pPr>
    </w:lvl>
    <w:lvl w:ilvl="7" w:tplc="5F68A3FC">
      <w:start w:val="1"/>
      <w:numFmt w:val="lowerLetter"/>
      <w:lvlText w:val="%8."/>
      <w:lvlJc w:val="left"/>
      <w:pPr>
        <w:ind w:left="5760" w:hanging="360"/>
      </w:pPr>
    </w:lvl>
    <w:lvl w:ilvl="8" w:tplc="822AEC3A">
      <w:start w:val="1"/>
      <w:numFmt w:val="lowerRoman"/>
      <w:lvlText w:val="%9."/>
      <w:lvlJc w:val="right"/>
      <w:pPr>
        <w:ind w:left="6480" w:hanging="180"/>
      </w:pPr>
    </w:lvl>
  </w:abstractNum>
  <w:abstractNum w:abstractNumId="19" w15:restartNumberingAfterBreak="0">
    <w:nsid w:val="3FEE4CC9"/>
    <w:multiLevelType w:val="hybridMultilevel"/>
    <w:tmpl w:val="4CF6DFDC"/>
    <w:lvl w:ilvl="0" w:tplc="C8CE0BE2">
      <w:start w:val="1"/>
      <w:numFmt w:val="upperLetter"/>
      <w:lvlText w:val="%1."/>
      <w:lvlJc w:val="left"/>
      <w:pPr>
        <w:ind w:left="1068" w:hanging="360"/>
      </w:pPr>
      <w:rPr>
        <w:rFonts w:hint="default"/>
        <w:b/>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0" w15:restartNumberingAfterBreak="0">
    <w:nsid w:val="50964402"/>
    <w:multiLevelType w:val="hybridMultilevel"/>
    <w:tmpl w:val="2D7EB71C"/>
    <w:lvl w:ilvl="0" w:tplc="D9CCF62A">
      <w:start w:val="1"/>
      <w:numFmt w:val="bullet"/>
      <w:lvlText w:val=""/>
      <w:lvlJc w:val="left"/>
      <w:pPr>
        <w:ind w:left="720" w:hanging="360"/>
      </w:pPr>
      <w:rPr>
        <w:rFonts w:hint="default" w:ascii="Symbol" w:hAnsi="Symbol"/>
        <w:color w:val="auto"/>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21" w15:restartNumberingAfterBreak="0">
    <w:nsid w:val="56164283"/>
    <w:multiLevelType w:val="hybridMultilevel"/>
    <w:tmpl w:val="A78AF08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6914E61"/>
    <w:multiLevelType w:val="hybridMultilevel"/>
    <w:tmpl w:val="40E4BE1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8DE72E0"/>
    <w:multiLevelType w:val="hybridMultilevel"/>
    <w:tmpl w:val="45FC5B44"/>
    <w:lvl w:ilvl="0" w:tplc="4A484082">
      <w:start w:val="1"/>
      <w:numFmt w:val="bullet"/>
      <w:lvlText w:val="-"/>
      <w:lvlJc w:val="left"/>
      <w:pPr>
        <w:ind w:left="720" w:hanging="360"/>
      </w:pPr>
      <w:rPr>
        <w:rFonts w:hint="default" w:ascii="Arial" w:hAnsi="Arial" w:eastAsia="Times New Roman" w:cs="Aria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4" w15:restartNumberingAfterBreak="0">
    <w:nsid w:val="5CD8148E"/>
    <w:multiLevelType w:val="hybridMultilevel"/>
    <w:tmpl w:val="69405A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E5113ED"/>
    <w:multiLevelType w:val="hybridMultilevel"/>
    <w:tmpl w:val="313E6028"/>
    <w:lvl w:ilvl="0" w:tplc="EED0677C">
      <w:numFmt w:val="bullet"/>
      <w:lvlText w:val="•"/>
      <w:lvlJc w:val="left"/>
      <w:pPr>
        <w:ind w:left="720" w:hanging="360"/>
      </w:pPr>
      <w:rPr>
        <w:rFonts w:hint="default" w:ascii="Calibri" w:hAnsi="Calibri" w:cs="Calibri"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6" w15:restartNumberingAfterBreak="0">
    <w:nsid w:val="61A71C93"/>
    <w:multiLevelType w:val="hybridMultilevel"/>
    <w:tmpl w:val="D2E2E56C"/>
    <w:lvl w:ilvl="0" w:tplc="EED0677C">
      <w:numFmt w:val="bullet"/>
      <w:lvlText w:val="•"/>
      <w:lvlJc w:val="left"/>
      <w:pPr>
        <w:ind w:left="24" w:hanging="360"/>
      </w:pPr>
      <w:rPr>
        <w:rFonts w:hint="default" w:ascii="Calibri" w:hAnsi="Calibri" w:cs="Calibri" w:eastAsiaTheme="minorHAnsi"/>
      </w:rPr>
    </w:lvl>
    <w:lvl w:ilvl="1" w:tplc="240A0003" w:tentative="1">
      <w:start w:val="1"/>
      <w:numFmt w:val="bullet"/>
      <w:lvlText w:val="o"/>
      <w:lvlJc w:val="left"/>
      <w:pPr>
        <w:ind w:left="744" w:hanging="360"/>
      </w:pPr>
      <w:rPr>
        <w:rFonts w:hint="default" w:ascii="Courier New" w:hAnsi="Courier New" w:cs="Courier New"/>
      </w:rPr>
    </w:lvl>
    <w:lvl w:ilvl="2" w:tplc="240A0005" w:tentative="1">
      <w:start w:val="1"/>
      <w:numFmt w:val="bullet"/>
      <w:lvlText w:val=""/>
      <w:lvlJc w:val="left"/>
      <w:pPr>
        <w:ind w:left="1464" w:hanging="360"/>
      </w:pPr>
      <w:rPr>
        <w:rFonts w:hint="default" w:ascii="Wingdings" w:hAnsi="Wingdings"/>
      </w:rPr>
    </w:lvl>
    <w:lvl w:ilvl="3" w:tplc="240A0001" w:tentative="1">
      <w:start w:val="1"/>
      <w:numFmt w:val="bullet"/>
      <w:lvlText w:val=""/>
      <w:lvlJc w:val="left"/>
      <w:pPr>
        <w:ind w:left="2184" w:hanging="360"/>
      </w:pPr>
      <w:rPr>
        <w:rFonts w:hint="default" w:ascii="Symbol" w:hAnsi="Symbol"/>
      </w:rPr>
    </w:lvl>
    <w:lvl w:ilvl="4" w:tplc="240A0003" w:tentative="1">
      <w:start w:val="1"/>
      <w:numFmt w:val="bullet"/>
      <w:lvlText w:val="o"/>
      <w:lvlJc w:val="left"/>
      <w:pPr>
        <w:ind w:left="2904" w:hanging="360"/>
      </w:pPr>
      <w:rPr>
        <w:rFonts w:hint="default" w:ascii="Courier New" w:hAnsi="Courier New" w:cs="Courier New"/>
      </w:rPr>
    </w:lvl>
    <w:lvl w:ilvl="5" w:tplc="240A0005" w:tentative="1">
      <w:start w:val="1"/>
      <w:numFmt w:val="bullet"/>
      <w:lvlText w:val=""/>
      <w:lvlJc w:val="left"/>
      <w:pPr>
        <w:ind w:left="3624" w:hanging="360"/>
      </w:pPr>
      <w:rPr>
        <w:rFonts w:hint="default" w:ascii="Wingdings" w:hAnsi="Wingdings"/>
      </w:rPr>
    </w:lvl>
    <w:lvl w:ilvl="6" w:tplc="240A0001" w:tentative="1">
      <w:start w:val="1"/>
      <w:numFmt w:val="bullet"/>
      <w:lvlText w:val=""/>
      <w:lvlJc w:val="left"/>
      <w:pPr>
        <w:ind w:left="4344" w:hanging="360"/>
      </w:pPr>
      <w:rPr>
        <w:rFonts w:hint="default" w:ascii="Symbol" w:hAnsi="Symbol"/>
      </w:rPr>
    </w:lvl>
    <w:lvl w:ilvl="7" w:tplc="240A0003" w:tentative="1">
      <w:start w:val="1"/>
      <w:numFmt w:val="bullet"/>
      <w:lvlText w:val="o"/>
      <w:lvlJc w:val="left"/>
      <w:pPr>
        <w:ind w:left="5064" w:hanging="360"/>
      </w:pPr>
      <w:rPr>
        <w:rFonts w:hint="default" w:ascii="Courier New" w:hAnsi="Courier New" w:cs="Courier New"/>
      </w:rPr>
    </w:lvl>
    <w:lvl w:ilvl="8" w:tplc="240A0005" w:tentative="1">
      <w:start w:val="1"/>
      <w:numFmt w:val="bullet"/>
      <w:lvlText w:val=""/>
      <w:lvlJc w:val="left"/>
      <w:pPr>
        <w:ind w:left="5784" w:hanging="360"/>
      </w:pPr>
      <w:rPr>
        <w:rFonts w:hint="default" w:ascii="Wingdings" w:hAnsi="Wingdings"/>
      </w:rPr>
    </w:lvl>
  </w:abstractNum>
  <w:abstractNum w:abstractNumId="27" w15:restartNumberingAfterBreak="0">
    <w:nsid w:val="64236E0B"/>
    <w:multiLevelType w:val="hybridMultilevel"/>
    <w:tmpl w:val="9CDE8B7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8" w15:restartNumberingAfterBreak="0">
    <w:nsid w:val="71773BF7"/>
    <w:multiLevelType w:val="hybridMultilevel"/>
    <w:tmpl w:val="F3628A52"/>
    <w:lvl w:ilvl="0" w:tplc="B87C15F6">
      <w:numFmt w:val="bullet"/>
      <w:lvlText w:val="•"/>
      <w:lvlJc w:val="left"/>
      <w:pPr>
        <w:ind w:left="720" w:hanging="360"/>
      </w:pPr>
      <w:rPr>
        <w:rFonts w:hint="default" w:ascii="Arial" w:hAnsi="Arial"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9" w15:restartNumberingAfterBreak="0">
    <w:nsid w:val="728E11C6"/>
    <w:multiLevelType w:val="hybridMultilevel"/>
    <w:tmpl w:val="F4D4E8A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0" w15:restartNumberingAfterBreak="0">
    <w:nsid w:val="7BA13259"/>
    <w:multiLevelType w:val="hybridMultilevel"/>
    <w:tmpl w:val="934A187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D544FB0"/>
    <w:multiLevelType w:val="hybridMultilevel"/>
    <w:tmpl w:val="BD6C59E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94384662">
    <w:abstractNumId w:val="9"/>
  </w:num>
  <w:num w:numId="2" w16cid:durableId="1252740492">
    <w:abstractNumId w:val="18"/>
  </w:num>
  <w:num w:numId="3" w16cid:durableId="303629920">
    <w:abstractNumId w:val="11"/>
  </w:num>
  <w:num w:numId="4" w16cid:durableId="175661355">
    <w:abstractNumId w:val="6"/>
  </w:num>
  <w:num w:numId="5" w16cid:durableId="1972779874">
    <w:abstractNumId w:val="5"/>
  </w:num>
  <w:num w:numId="6" w16cid:durableId="584149121">
    <w:abstractNumId w:val="13"/>
  </w:num>
  <w:num w:numId="7" w16cid:durableId="1162814674">
    <w:abstractNumId w:val="3"/>
  </w:num>
  <w:num w:numId="8" w16cid:durableId="1536188063">
    <w:abstractNumId w:val="0"/>
  </w:num>
  <w:num w:numId="9" w16cid:durableId="6061221">
    <w:abstractNumId w:val="30"/>
  </w:num>
  <w:num w:numId="10" w16cid:durableId="247739156">
    <w:abstractNumId w:val="4"/>
  </w:num>
  <w:num w:numId="11" w16cid:durableId="1882478730">
    <w:abstractNumId w:val="2"/>
  </w:num>
  <w:num w:numId="12" w16cid:durableId="1197157783">
    <w:abstractNumId w:val="1"/>
  </w:num>
  <w:num w:numId="13" w16cid:durableId="1625499208">
    <w:abstractNumId w:val="28"/>
  </w:num>
  <w:num w:numId="14" w16cid:durableId="1472940136">
    <w:abstractNumId w:val="31"/>
  </w:num>
  <w:num w:numId="15" w16cid:durableId="1812866662">
    <w:abstractNumId w:val="12"/>
  </w:num>
  <w:num w:numId="16" w16cid:durableId="2110269901">
    <w:abstractNumId w:val="24"/>
  </w:num>
  <w:num w:numId="17" w16cid:durableId="511188338">
    <w:abstractNumId w:val="17"/>
  </w:num>
  <w:num w:numId="18" w16cid:durableId="737896132">
    <w:abstractNumId w:val="7"/>
  </w:num>
  <w:num w:numId="19" w16cid:durableId="128285477">
    <w:abstractNumId w:val="25"/>
  </w:num>
  <w:num w:numId="20" w16cid:durableId="1217933009">
    <w:abstractNumId w:val="27"/>
  </w:num>
  <w:num w:numId="21" w16cid:durableId="2075547808">
    <w:abstractNumId w:val="29"/>
  </w:num>
  <w:num w:numId="22" w16cid:durableId="747185">
    <w:abstractNumId w:val="15"/>
  </w:num>
  <w:num w:numId="23" w16cid:durableId="404912257">
    <w:abstractNumId w:val="26"/>
  </w:num>
  <w:num w:numId="24" w16cid:durableId="350646987">
    <w:abstractNumId w:val="19"/>
  </w:num>
  <w:num w:numId="25" w16cid:durableId="617377287">
    <w:abstractNumId w:val="16"/>
  </w:num>
  <w:num w:numId="26" w16cid:durableId="977563838">
    <w:abstractNumId w:val="23"/>
  </w:num>
  <w:num w:numId="27" w16cid:durableId="1661276586">
    <w:abstractNumId w:val="21"/>
  </w:num>
  <w:num w:numId="28" w16cid:durableId="964972119">
    <w:abstractNumId w:val="10"/>
  </w:num>
  <w:num w:numId="29" w16cid:durableId="291332004">
    <w:abstractNumId w:val="22"/>
  </w:num>
  <w:num w:numId="30" w16cid:durableId="1197620366">
    <w:abstractNumId w:val="8"/>
  </w:num>
  <w:num w:numId="31" w16cid:durableId="1096445335">
    <w:abstractNumId w:val="20"/>
  </w:num>
  <w:num w:numId="32" w16cid:durableId="6283611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344"/>
    <w:rsid w:val="000077B5"/>
    <w:rsid w:val="0001104C"/>
    <w:rsid w:val="00023769"/>
    <w:rsid w:val="00033806"/>
    <w:rsid w:val="00041887"/>
    <w:rsid w:val="00042C1E"/>
    <w:rsid w:val="00051084"/>
    <w:rsid w:val="000529E1"/>
    <w:rsid w:val="00056008"/>
    <w:rsid w:val="000564FB"/>
    <w:rsid w:val="000617A0"/>
    <w:rsid w:val="00062056"/>
    <w:rsid w:val="00074847"/>
    <w:rsid w:val="00075324"/>
    <w:rsid w:val="0009621C"/>
    <w:rsid w:val="000A3BB5"/>
    <w:rsid w:val="000A7EC7"/>
    <w:rsid w:val="000B7733"/>
    <w:rsid w:val="000C06E8"/>
    <w:rsid w:val="000C3976"/>
    <w:rsid w:val="000D43A9"/>
    <w:rsid w:val="000D7027"/>
    <w:rsid w:val="000D73BE"/>
    <w:rsid w:val="000E1028"/>
    <w:rsid w:val="000F0F76"/>
    <w:rsid w:val="00101381"/>
    <w:rsid w:val="001052F8"/>
    <w:rsid w:val="00116F0A"/>
    <w:rsid w:val="0011776A"/>
    <w:rsid w:val="00117D91"/>
    <w:rsid w:val="00124A38"/>
    <w:rsid w:val="0012591D"/>
    <w:rsid w:val="001322F5"/>
    <w:rsid w:val="0013484B"/>
    <w:rsid w:val="00134F09"/>
    <w:rsid w:val="001418DC"/>
    <w:rsid w:val="00142C3C"/>
    <w:rsid w:val="00143100"/>
    <w:rsid w:val="00147DB8"/>
    <w:rsid w:val="001540B9"/>
    <w:rsid w:val="00156420"/>
    <w:rsid w:val="00160AF1"/>
    <w:rsid w:val="0016156E"/>
    <w:rsid w:val="00182BFB"/>
    <w:rsid w:val="00186A0A"/>
    <w:rsid w:val="001918FE"/>
    <w:rsid w:val="001B3604"/>
    <w:rsid w:val="001B52E8"/>
    <w:rsid w:val="001C3F86"/>
    <w:rsid w:val="001D5C52"/>
    <w:rsid w:val="001D5EE5"/>
    <w:rsid w:val="001D6449"/>
    <w:rsid w:val="001F0598"/>
    <w:rsid w:val="001F534B"/>
    <w:rsid w:val="001F55B9"/>
    <w:rsid w:val="002239D5"/>
    <w:rsid w:val="002250D0"/>
    <w:rsid w:val="0022646C"/>
    <w:rsid w:val="002351C7"/>
    <w:rsid w:val="00236D47"/>
    <w:rsid w:val="00236EB8"/>
    <w:rsid w:val="00237E6E"/>
    <w:rsid w:val="002452A3"/>
    <w:rsid w:val="0024683C"/>
    <w:rsid w:val="002469FE"/>
    <w:rsid w:val="002549D9"/>
    <w:rsid w:val="00265470"/>
    <w:rsid w:val="002668FF"/>
    <w:rsid w:val="00274FF3"/>
    <w:rsid w:val="00275D42"/>
    <w:rsid w:val="0028134B"/>
    <w:rsid w:val="002833B2"/>
    <w:rsid w:val="002907B3"/>
    <w:rsid w:val="0029497D"/>
    <w:rsid w:val="002A24F6"/>
    <w:rsid w:val="002A5200"/>
    <w:rsid w:val="002A5A35"/>
    <w:rsid w:val="002A5ABA"/>
    <w:rsid w:val="002B5D1B"/>
    <w:rsid w:val="002B6AAC"/>
    <w:rsid w:val="002B7C83"/>
    <w:rsid w:val="002C74F7"/>
    <w:rsid w:val="002F083A"/>
    <w:rsid w:val="00321978"/>
    <w:rsid w:val="00327712"/>
    <w:rsid w:val="00330B80"/>
    <w:rsid w:val="00336D93"/>
    <w:rsid w:val="003570F6"/>
    <w:rsid w:val="00360A25"/>
    <w:rsid w:val="003630DE"/>
    <w:rsid w:val="003721B7"/>
    <w:rsid w:val="00373980"/>
    <w:rsid w:val="003741C7"/>
    <w:rsid w:val="00374952"/>
    <w:rsid w:val="00375F04"/>
    <w:rsid w:val="00394838"/>
    <w:rsid w:val="003A0661"/>
    <w:rsid w:val="003A42BA"/>
    <w:rsid w:val="003A68D9"/>
    <w:rsid w:val="003C0F02"/>
    <w:rsid w:val="003D0705"/>
    <w:rsid w:val="003D5109"/>
    <w:rsid w:val="003E68B1"/>
    <w:rsid w:val="003F1CF5"/>
    <w:rsid w:val="003F7FC3"/>
    <w:rsid w:val="00404F33"/>
    <w:rsid w:val="00413D08"/>
    <w:rsid w:val="004178FB"/>
    <w:rsid w:val="0042069C"/>
    <w:rsid w:val="00420973"/>
    <w:rsid w:val="00422547"/>
    <w:rsid w:val="004266E7"/>
    <w:rsid w:val="00426B4B"/>
    <w:rsid w:val="00444C6E"/>
    <w:rsid w:val="0045736F"/>
    <w:rsid w:val="0046061C"/>
    <w:rsid w:val="00466EAC"/>
    <w:rsid w:val="00473820"/>
    <w:rsid w:val="004805E2"/>
    <w:rsid w:val="004807E9"/>
    <w:rsid w:val="00484AA8"/>
    <w:rsid w:val="00495815"/>
    <w:rsid w:val="004A2E56"/>
    <w:rsid w:val="004A5537"/>
    <w:rsid w:val="004A652A"/>
    <w:rsid w:val="004B6353"/>
    <w:rsid w:val="004D5947"/>
    <w:rsid w:val="004E1A89"/>
    <w:rsid w:val="004E1CA1"/>
    <w:rsid w:val="004E2750"/>
    <w:rsid w:val="004F1689"/>
    <w:rsid w:val="004F3267"/>
    <w:rsid w:val="005034DE"/>
    <w:rsid w:val="0050553A"/>
    <w:rsid w:val="00506F70"/>
    <w:rsid w:val="00510130"/>
    <w:rsid w:val="00511770"/>
    <w:rsid w:val="00521285"/>
    <w:rsid w:val="00521A3F"/>
    <w:rsid w:val="00530552"/>
    <w:rsid w:val="005316D7"/>
    <w:rsid w:val="005376B9"/>
    <w:rsid w:val="00540B44"/>
    <w:rsid w:val="00546FFB"/>
    <w:rsid w:val="0055516E"/>
    <w:rsid w:val="00557A4B"/>
    <w:rsid w:val="00573832"/>
    <w:rsid w:val="00574209"/>
    <w:rsid w:val="00575D46"/>
    <w:rsid w:val="005839C9"/>
    <w:rsid w:val="00590A22"/>
    <w:rsid w:val="00594EC9"/>
    <w:rsid w:val="00595149"/>
    <w:rsid w:val="005A741F"/>
    <w:rsid w:val="005B0248"/>
    <w:rsid w:val="005B2EFC"/>
    <w:rsid w:val="005C226D"/>
    <w:rsid w:val="005C5895"/>
    <w:rsid w:val="005D334D"/>
    <w:rsid w:val="005D367A"/>
    <w:rsid w:val="005D3AAB"/>
    <w:rsid w:val="005D3B23"/>
    <w:rsid w:val="005D5BD3"/>
    <w:rsid w:val="005E0DB8"/>
    <w:rsid w:val="005E0ECC"/>
    <w:rsid w:val="005E77A4"/>
    <w:rsid w:val="005F7506"/>
    <w:rsid w:val="006073C0"/>
    <w:rsid w:val="00611447"/>
    <w:rsid w:val="0061332F"/>
    <w:rsid w:val="00613C8B"/>
    <w:rsid w:val="00614107"/>
    <w:rsid w:val="00620C2E"/>
    <w:rsid w:val="006228DA"/>
    <w:rsid w:val="0062687E"/>
    <w:rsid w:val="00633EEA"/>
    <w:rsid w:val="006450F0"/>
    <w:rsid w:val="00646344"/>
    <w:rsid w:val="00653F12"/>
    <w:rsid w:val="00656D76"/>
    <w:rsid w:val="00660E07"/>
    <w:rsid w:val="006613CA"/>
    <w:rsid w:val="0066543F"/>
    <w:rsid w:val="00672FDC"/>
    <w:rsid w:val="00682AC7"/>
    <w:rsid w:val="006832AB"/>
    <w:rsid w:val="006959DB"/>
    <w:rsid w:val="006A1CFF"/>
    <w:rsid w:val="006A6AF9"/>
    <w:rsid w:val="006B3430"/>
    <w:rsid w:val="006B75E0"/>
    <w:rsid w:val="006B949A"/>
    <w:rsid w:val="006C622F"/>
    <w:rsid w:val="006D269B"/>
    <w:rsid w:val="006D66C3"/>
    <w:rsid w:val="006E0E95"/>
    <w:rsid w:val="006E20D7"/>
    <w:rsid w:val="006E4D16"/>
    <w:rsid w:val="006E7DC2"/>
    <w:rsid w:val="006F0CA6"/>
    <w:rsid w:val="006F5751"/>
    <w:rsid w:val="006F6D4B"/>
    <w:rsid w:val="00704D92"/>
    <w:rsid w:val="00706426"/>
    <w:rsid w:val="00715E04"/>
    <w:rsid w:val="0072039E"/>
    <w:rsid w:val="0072325D"/>
    <w:rsid w:val="00731195"/>
    <w:rsid w:val="00733AA3"/>
    <w:rsid w:val="00756F44"/>
    <w:rsid w:val="00763EFA"/>
    <w:rsid w:val="00766156"/>
    <w:rsid w:val="0077773E"/>
    <w:rsid w:val="00783782"/>
    <w:rsid w:val="00784E9D"/>
    <w:rsid w:val="00786489"/>
    <w:rsid w:val="00790787"/>
    <w:rsid w:val="007920F5"/>
    <w:rsid w:val="00794D93"/>
    <w:rsid w:val="007A0150"/>
    <w:rsid w:val="007A0CA7"/>
    <w:rsid w:val="007B076A"/>
    <w:rsid w:val="007B1ACA"/>
    <w:rsid w:val="007B5CC6"/>
    <w:rsid w:val="007D06D1"/>
    <w:rsid w:val="007D3902"/>
    <w:rsid w:val="007D4C6E"/>
    <w:rsid w:val="007D65FD"/>
    <w:rsid w:val="007D7C2D"/>
    <w:rsid w:val="007E1044"/>
    <w:rsid w:val="007E16AC"/>
    <w:rsid w:val="007E16B4"/>
    <w:rsid w:val="007E7B61"/>
    <w:rsid w:val="0081419F"/>
    <w:rsid w:val="0081719E"/>
    <w:rsid w:val="00823040"/>
    <w:rsid w:val="00827FB2"/>
    <w:rsid w:val="008357EC"/>
    <w:rsid w:val="00844431"/>
    <w:rsid w:val="008457FC"/>
    <w:rsid w:val="00846BA7"/>
    <w:rsid w:val="00850B16"/>
    <w:rsid w:val="00863C58"/>
    <w:rsid w:val="00871914"/>
    <w:rsid w:val="00875C1C"/>
    <w:rsid w:val="008800BE"/>
    <w:rsid w:val="00881DAE"/>
    <w:rsid w:val="008820DB"/>
    <w:rsid w:val="008824E6"/>
    <w:rsid w:val="00884AFC"/>
    <w:rsid w:val="00887F8E"/>
    <w:rsid w:val="0089634F"/>
    <w:rsid w:val="00896510"/>
    <w:rsid w:val="008969BD"/>
    <w:rsid w:val="008A2C47"/>
    <w:rsid w:val="008A3728"/>
    <w:rsid w:val="008D3EEA"/>
    <w:rsid w:val="008E1B96"/>
    <w:rsid w:val="008E3994"/>
    <w:rsid w:val="008E73E1"/>
    <w:rsid w:val="008F0B61"/>
    <w:rsid w:val="008F4280"/>
    <w:rsid w:val="008F6845"/>
    <w:rsid w:val="00900A7B"/>
    <w:rsid w:val="00903535"/>
    <w:rsid w:val="009047EE"/>
    <w:rsid w:val="009056F9"/>
    <w:rsid w:val="00907357"/>
    <w:rsid w:val="00921603"/>
    <w:rsid w:val="00921946"/>
    <w:rsid w:val="00921EEB"/>
    <w:rsid w:val="009232B2"/>
    <w:rsid w:val="00925DDB"/>
    <w:rsid w:val="00934F5E"/>
    <w:rsid w:val="00937447"/>
    <w:rsid w:val="00941662"/>
    <w:rsid w:val="00943326"/>
    <w:rsid w:val="00952F3F"/>
    <w:rsid w:val="00962991"/>
    <w:rsid w:val="0096780E"/>
    <w:rsid w:val="009712D3"/>
    <w:rsid w:val="00971E12"/>
    <w:rsid w:val="00973C0D"/>
    <w:rsid w:val="0097414A"/>
    <w:rsid w:val="009771DE"/>
    <w:rsid w:val="00982045"/>
    <w:rsid w:val="009868F1"/>
    <w:rsid w:val="00990784"/>
    <w:rsid w:val="009A163C"/>
    <w:rsid w:val="009A2277"/>
    <w:rsid w:val="009B3BE0"/>
    <w:rsid w:val="009B421E"/>
    <w:rsid w:val="009C0E18"/>
    <w:rsid w:val="009C6707"/>
    <w:rsid w:val="009E1B5B"/>
    <w:rsid w:val="009E22FA"/>
    <w:rsid w:val="009F1B4E"/>
    <w:rsid w:val="009F2363"/>
    <w:rsid w:val="009F4C41"/>
    <w:rsid w:val="00A0364A"/>
    <w:rsid w:val="00A26401"/>
    <w:rsid w:val="00A27F40"/>
    <w:rsid w:val="00A402C8"/>
    <w:rsid w:val="00A55D17"/>
    <w:rsid w:val="00A56BAA"/>
    <w:rsid w:val="00A70A5C"/>
    <w:rsid w:val="00A75E65"/>
    <w:rsid w:val="00A75F4F"/>
    <w:rsid w:val="00AA16E5"/>
    <w:rsid w:val="00AA29E6"/>
    <w:rsid w:val="00AB7E07"/>
    <w:rsid w:val="00AC55E5"/>
    <w:rsid w:val="00AC7962"/>
    <w:rsid w:val="00AE1DD3"/>
    <w:rsid w:val="00AE6755"/>
    <w:rsid w:val="00AE6D28"/>
    <w:rsid w:val="00AF09A2"/>
    <w:rsid w:val="00B02830"/>
    <w:rsid w:val="00B17FD4"/>
    <w:rsid w:val="00B21976"/>
    <w:rsid w:val="00B339C5"/>
    <w:rsid w:val="00B36E00"/>
    <w:rsid w:val="00B41738"/>
    <w:rsid w:val="00B541CF"/>
    <w:rsid w:val="00B66D4C"/>
    <w:rsid w:val="00B70761"/>
    <w:rsid w:val="00B72373"/>
    <w:rsid w:val="00B76155"/>
    <w:rsid w:val="00B81892"/>
    <w:rsid w:val="00B84AD1"/>
    <w:rsid w:val="00B85C8A"/>
    <w:rsid w:val="00B9106D"/>
    <w:rsid w:val="00BA104E"/>
    <w:rsid w:val="00BA506B"/>
    <w:rsid w:val="00BB5D04"/>
    <w:rsid w:val="00BC0BE4"/>
    <w:rsid w:val="00BC72ED"/>
    <w:rsid w:val="00BC7AEE"/>
    <w:rsid w:val="00BD08C0"/>
    <w:rsid w:val="00BD135D"/>
    <w:rsid w:val="00BD725C"/>
    <w:rsid w:val="00BE67DB"/>
    <w:rsid w:val="00BE7F60"/>
    <w:rsid w:val="00BF39EB"/>
    <w:rsid w:val="00BF5B37"/>
    <w:rsid w:val="00C10018"/>
    <w:rsid w:val="00C14052"/>
    <w:rsid w:val="00C15690"/>
    <w:rsid w:val="00C16DE8"/>
    <w:rsid w:val="00C3029C"/>
    <w:rsid w:val="00C31FAF"/>
    <w:rsid w:val="00C35D5C"/>
    <w:rsid w:val="00C4150A"/>
    <w:rsid w:val="00C42FDB"/>
    <w:rsid w:val="00C45ABC"/>
    <w:rsid w:val="00C60AFF"/>
    <w:rsid w:val="00C62C7D"/>
    <w:rsid w:val="00C66065"/>
    <w:rsid w:val="00C665F7"/>
    <w:rsid w:val="00C77E52"/>
    <w:rsid w:val="00C83388"/>
    <w:rsid w:val="00C9661D"/>
    <w:rsid w:val="00CA0EB4"/>
    <w:rsid w:val="00CA4216"/>
    <w:rsid w:val="00CA4FDE"/>
    <w:rsid w:val="00CA7122"/>
    <w:rsid w:val="00CB5D2D"/>
    <w:rsid w:val="00CC677D"/>
    <w:rsid w:val="00CC7F1D"/>
    <w:rsid w:val="00CD5BD7"/>
    <w:rsid w:val="00CF2AB1"/>
    <w:rsid w:val="00CF369B"/>
    <w:rsid w:val="00D01875"/>
    <w:rsid w:val="00D148A4"/>
    <w:rsid w:val="00D15293"/>
    <w:rsid w:val="00D16372"/>
    <w:rsid w:val="00D209AD"/>
    <w:rsid w:val="00D2363E"/>
    <w:rsid w:val="00D266EB"/>
    <w:rsid w:val="00D353D6"/>
    <w:rsid w:val="00D5067B"/>
    <w:rsid w:val="00D51081"/>
    <w:rsid w:val="00D523FB"/>
    <w:rsid w:val="00D52721"/>
    <w:rsid w:val="00D55C24"/>
    <w:rsid w:val="00D61A0F"/>
    <w:rsid w:val="00D61C52"/>
    <w:rsid w:val="00D66B71"/>
    <w:rsid w:val="00D82FCA"/>
    <w:rsid w:val="00D839B0"/>
    <w:rsid w:val="00D85A51"/>
    <w:rsid w:val="00D87AA9"/>
    <w:rsid w:val="00D94E1E"/>
    <w:rsid w:val="00D97E3D"/>
    <w:rsid w:val="00DA1D18"/>
    <w:rsid w:val="00DA4FF5"/>
    <w:rsid w:val="00DA614D"/>
    <w:rsid w:val="00DB14FA"/>
    <w:rsid w:val="00DB2628"/>
    <w:rsid w:val="00DB280E"/>
    <w:rsid w:val="00DB32E2"/>
    <w:rsid w:val="00DC032C"/>
    <w:rsid w:val="00DC289A"/>
    <w:rsid w:val="00DD01B5"/>
    <w:rsid w:val="00DD20DA"/>
    <w:rsid w:val="00DD2BDF"/>
    <w:rsid w:val="00DE174D"/>
    <w:rsid w:val="00DE4F52"/>
    <w:rsid w:val="00DF731E"/>
    <w:rsid w:val="00E03BB2"/>
    <w:rsid w:val="00E170EA"/>
    <w:rsid w:val="00E1768C"/>
    <w:rsid w:val="00E261A2"/>
    <w:rsid w:val="00E368D8"/>
    <w:rsid w:val="00E36B0B"/>
    <w:rsid w:val="00E43130"/>
    <w:rsid w:val="00E51F4C"/>
    <w:rsid w:val="00E529C2"/>
    <w:rsid w:val="00E52F5F"/>
    <w:rsid w:val="00E5748A"/>
    <w:rsid w:val="00E5778C"/>
    <w:rsid w:val="00E60F5A"/>
    <w:rsid w:val="00E6301F"/>
    <w:rsid w:val="00E70F5D"/>
    <w:rsid w:val="00E72558"/>
    <w:rsid w:val="00E730E2"/>
    <w:rsid w:val="00E8085F"/>
    <w:rsid w:val="00E93CAE"/>
    <w:rsid w:val="00E94AF1"/>
    <w:rsid w:val="00EA1923"/>
    <w:rsid w:val="00EA31FA"/>
    <w:rsid w:val="00EA39D0"/>
    <w:rsid w:val="00EA71DA"/>
    <w:rsid w:val="00EB365C"/>
    <w:rsid w:val="00EB591F"/>
    <w:rsid w:val="00EB5CDB"/>
    <w:rsid w:val="00EB6EF1"/>
    <w:rsid w:val="00EC6D77"/>
    <w:rsid w:val="00ED48BB"/>
    <w:rsid w:val="00EE1168"/>
    <w:rsid w:val="00EF0D0B"/>
    <w:rsid w:val="00EF469F"/>
    <w:rsid w:val="00F00DC3"/>
    <w:rsid w:val="00F05A62"/>
    <w:rsid w:val="00F13667"/>
    <w:rsid w:val="00F1554E"/>
    <w:rsid w:val="00F1736F"/>
    <w:rsid w:val="00F27294"/>
    <w:rsid w:val="00F33A33"/>
    <w:rsid w:val="00F40D8C"/>
    <w:rsid w:val="00F41C9C"/>
    <w:rsid w:val="00F45712"/>
    <w:rsid w:val="00F5201B"/>
    <w:rsid w:val="00F523B1"/>
    <w:rsid w:val="00F55D67"/>
    <w:rsid w:val="00F66315"/>
    <w:rsid w:val="00F9198B"/>
    <w:rsid w:val="00F95C0A"/>
    <w:rsid w:val="00F95E2A"/>
    <w:rsid w:val="00F9644E"/>
    <w:rsid w:val="00F97815"/>
    <w:rsid w:val="00F97BBD"/>
    <w:rsid w:val="00FB33CA"/>
    <w:rsid w:val="00FD1FAF"/>
    <w:rsid w:val="00FD21C9"/>
    <w:rsid w:val="00FD40C4"/>
    <w:rsid w:val="00FE30F6"/>
    <w:rsid w:val="00FE3C09"/>
    <w:rsid w:val="0121B4CB"/>
    <w:rsid w:val="015943BD"/>
    <w:rsid w:val="01D1D12C"/>
    <w:rsid w:val="025FBB35"/>
    <w:rsid w:val="02F5141E"/>
    <w:rsid w:val="0319D685"/>
    <w:rsid w:val="034EDC51"/>
    <w:rsid w:val="03DB0D07"/>
    <w:rsid w:val="040A369D"/>
    <w:rsid w:val="0512A30E"/>
    <w:rsid w:val="0516F477"/>
    <w:rsid w:val="059FCEAF"/>
    <w:rsid w:val="075C524C"/>
    <w:rsid w:val="0850DA2D"/>
    <w:rsid w:val="08D58CF8"/>
    <w:rsid w:val="0926A5E0"/>
    <w:rsid w:val="099F9ACF"/>
    <w:rsid w:val="0A103717"/>
    <w:rsid w:val="0A1B7185"/>
    <w:rsid w:val="0B1DB290"/>
    <w:rsid w:val="0B3CA702"/>
    <w:rsid w:val="0B6B20ED"/>
    <w:rsid w:val="0B887AEF"/>
    <w:rsid w:val="0BE2E1A0"/>
    <w:rsid w:val="0D62CDD7"/>
    <w:rsid w:val="0D78E88B"/>
    <w:rsid w:val="0E0C2C7F"/>
    <w:rsid w:val="0E36680C"/>
    <w:rsid w:val="0EAA922C"/>
    <w:rsid w:val="0EC0B789"/>
    <w:rsid w:val="0EFEC8A4"/>
    <w:rsid w:val="0F0F1045"/>
    <w:rsid w:val="0F70B27D"/>
    <w:rsid w:val="0FE65AC3"/>
    <w:rsid w:val="105262F5"/>
    <w:rsid w:val="10A4BAF7"/>
    <w:rsid w:val="110C82DE"/>
    <w:rsid w:val="1176352A"/>
    <w:rsid w:val="11EF3E4D"/>
    <w:rsid w:val="11F258F9"/>
    <w:rsid w:val="120AD8AA"/>
    <w:rsid w:val="1227AEDC"/>
    <w:rsid w:val="125C35EE"/>
    <w:rsid w:val="12B3D732"/>
    <w:rsid w:val="12B73BC9"/>
    <w:rsid w:val="13047F7C"/>
    <w:rsid w:val="14160BA8"/>
    <w:rsid w:val="1485BE6F"/>
    <w:rsid w:val="1562BB1B"/>
    <w:rsid w:val="159F59EE"/>
    <w:rsid w:val="161A6954"/>
    <w:rsid w:val="18F92C4E"/>
    <w:rsid w:val="19F5ECE8"/>
    <w:rsid w:val="1AD7B90B"/>
    <w:rsid w:val="1B4AE13E"/>
    <w:rsid w:val="1BB2AC0A"/>
    <w:rsid w:val="1BCA6B1E"/>
    <w:rsid w:val="1BE20A13"/>
    <w:rsid w:val="1C97139A"/>
    <w:rsid w:val="1C9952AE"/>
    <w:rsid w:val="1CEAB23B"/>
    <w:rsid w:val="1D790F99"/>
    <w:rsid w:val="1E932D0F"/>
    <w:rsid w:val="1EA20496"/>
    <w:rsid w:val="1F5BF851"/>
    <w:rsid w:val="1F67F706"/>
    <w:rsid w:val="1FCD2A22"/>
    <w:rsid w:val="20582886"/>
    <w:rsid w:val="21D790D9"/>
    <w:rsid w:val="22C493AE"/>
    <w:rsid w:val="22CF2196"/>
    <w:rsid w:val="2301BFC2"/>
    <w:rsid w:val="230A14DC"/>
    <w:rsid w:val="2380E65C"/>
    <w:rsid w:val="23911B85"/>
    <w:rsid w:val="23969F76"/>
    <w:rsid w:val="258477DC"/>
    <w:rsid w:val="260369E6"/>
    <w:rsid w:val="26B3C136"/>
    <w:rsid w:val="2711F711"/>
    <w:rsid w:val="2735EEC9"/>
    <w:rsid w:val="274B3730"/>
    <w:rsid w:val="278C3148"/>
    <w:rsid w:val="27937E4A"/>
    <w:rsid w:val="28296473"/>
    <w:rsid w:val="284BA0AB"/>
    <w:rsid w:val="28FF3D3B"/>
    <w:rsid w:val="2931135E"/>
    <w:rsid w:val="2A76F50D"/>
    <w:rsid w:val="2B21051E"/>
    <w:rsid w:val="2B4E994F"/>
    <w:rsid w:val="2C6C2065"/>
    <w:rsid w:val="2CCFBD4F"/>
    <w:rsid w:val="2CD203CB"/>
    <w:rsid w:val="2CE1A2C3"/>
    <w:rsid w:val="2D502970"/>
    <w:rsid w:val="2D7BE78F"/>
    <w:rsid w:val="2D89B031"/>
    <w:rsid w:val="2DA072EF"/>
    <w:rsid w:val="2E54E0E7"/>
    <w:rsid w:val="2F637722"/>
    <w:rsid w:val="2FD5DE78"/>
    <w:rsid w:val="2FEDAB25"/>
    <w:rsid w:val="3029A6C8"/>
    <w:rsid w:val="30E3C310"/>
    <w:rsid w:val="315DB330"/>
    <w:rsid w:val="32D96A98"/>
    <w:rsid w:val="33012873"/>
    <w:rsid w:val="33F212A9"/>
    <w:rsid w:val="34360E1A"/>
    <w:rsid w:val="34C088CF"/>
    <w:rsid w:val="3510776A"/>
    <w:rsid w:val="3535CBFA"/>
    <w:rsid w:val="354F81AA"/>
    <w:rsid w:val="36B10D71"/>
    <w:rsid w:val="372F0091"/>
    <w:rsid w:val="379E3196"/>
    <w:rsid w:val="37C84127"/>
    <w:rsid w:val="37DF3E83"/>
    <w:rsid w:val="388B9AC9"/>
    <w:rsid w:val="394CDDCD"/>
    <w:rsid w:val="3954DA0C"/>
    <w:rsid w:val="39EE856E"/>
    <w:rsid w:val="3A21AD88"/>
    <w:rsid w:val="3A3E4BC2"/>
    <w:rsid w:val="3A5EAEA6"/>
    <w:rsid w:val="3B0B6D28"/>
    <w:rsid w:val="3B636F18"/>
    <w:rsid w:val="3C66B306"/>
    <w:rsid w:val="3C78AF21"/>
    <w:rsid w:val="3D0724E3"/>
    <w:rsid w:val="3D1AAA66"/>
    <w:rsid w:val="3D8464E2"/>
    <w:rsid w:val="3E8DA6D9"/>
    <w:rsid w:val="3E8E0476"/>
    <w:rsid w:val="3F3FCCCC"/>
    <w:rsid w:val="3F57D152"/>
    <w:rsid w:val="3F695ADA"/>
    <w:rsid w:val="3F9D2C94"/>
    <w:rsid w:val="3FE6D36D"/>
    <w:rsid w:val="41670C69"/>
    <w:rsid w:val="41BA5FC8"/>
    <w:rsid w:val="41CB37B0"/>
    <w:rsid w:val="41D4B372"/>
    <w:rsid w:val="41E36E86"/>
    <w:rsid w:val="41ED9184"/>
    <w:rsid w:val="42AB7783"/>
    <w:rsid w:val="42FAD0BC"/>
    <w:rsid w:val="44036A4E"/>
    <w:rsid w:val="440CBE18"/>
    <w:rsid w:val="44475FA8"/>
    <w:rsid w:val="4496A11D"/>
    <w:rsid w:val="457B9779"/>
    <w:rsid w:val="461B73C2"/>
    <w:rsid w:val="462C0B82"/>
    <w:rsid w:val="466BCED5"/>
    <w:rsid w:val="46AB5BB2"/>
    <w:rsid w:val="46DE1AB4"/>
    <w:rsid w:val="473C1AC2"/>
    <w:rsid w:val="475B982C"/>
    <w:rsid w:val="47F06B31"/>
    <w:rsid w:val="4944321D"/>
    <w:rsid w:val="49487FFB"/>
    <w:rsid w:val="49A9303A"/>
    <w:rsid w:val="49DBAAC0"/>
    <w:rsid w:val="4A7EBA03"/>
    <w:rsid w:val="4A87C6D1"/>
    <w:rsid w:val="4B59D77C"/>
    <w:rsid w:val="4B65723B"/>
    <w:rsid w:val="4B8AB082"/>
    <w:rsid w:val="4CCA440A"/>
    <w:rsid w:val="4D511ABB"/>
    <w:rsid w:val="4D9575F5"/>
    <w:rsid w:val="4DD235EF"/>
    <w:rsid w:val="4EBF4C64"/>
    <w:rsid w:val="4EE92C99"/>
    <w:rsid w:val="4F64ED8D"/>
    <w:rsid w:val="4FFBFB1A"/>
    <w:rsid w:val="504FFFCA"/>
    <w:rsid w:val="50764553"/>
    <w:rsid w:val="5084FCFA"/>
    <w:rsid w:val="50D3E357"/>
    <w:rsid w:val="516A37AA"/>
    <w:rsid w:val="5228BAE1"/>
    <w:rsid w:val="527CBEF4"/>
    <w:rsid w:val="53472AAF"/>
    <w:rsid w:val="536B7C6A"/>
    <w:rsid w:val="5375309D"/>
    <w:rsid w:val="53AEB5DA"/>
    <w:rsid w:val="54AF5EDF"/>
    <w:rsid w:val="54BD97F9"/>
    <w:rsid w:val="54D3372A"/>
    <w:rsid w:val="5527A76E"/>
    <w:rsid w:val="578F6733"/>
    <w:rsid w:val="57CC38EC"/>
    <w:rsid w:val="583F6227"/>
    <w:rsid w:val="585AA909"/>
    <w:rsid w:val="589F6405"/>
    <w:rsid w:val="58A22A44"/>
    <w:rsid w:val="58F15559"/>
    <w:rsid w:val="591C4EFD"/>
    <w:rsid w:val="5991763C"/>
    <w:rsid w:val="5A4EBA90"/>
    <w:rsid w:val="5BADE843"/>
    <w:rsid w:val="5C49AAD4"/>
    <w:rsid w:val="5C5F33F4"/>
    <w:rsid w:val="5CB325B9"/>
    <w:rsid w:val="5CD97A01"/>
    <w:rsid w:val="5DC4FA82"/>
    <w:rsid w:val="5DD7D296"/>
    <w:rsid w:val="5DF22E68"/>
    <w:rsid w:val="5E35EC44"/>
    <w:rsid w:val="5E946340"/>
    <w:rsid w:val="5EF14CE5"/>
    <w:rsid w:val="5F00942F"/>
    <w:rsid w:val="5F36F897"/>
    <w:rsid w:val="5F638474"/>
    <w:rsid w:val="6026A00B"/>
    <w:rsid w:val="6040B023"/>
    <w:rsid w:val="605EBB4A"/>
    <w:rsid w:val="6095C489"/>
    <w:rsid w:val="60CD3EAD"/>
    <w:rsid w:val="60EAD4F9"/>
    <w:rsid w:val="60F61309"/>
    <w:rsid w:val="615EEE65"/>
    <w:rsid w:val="618F7ADB"/>
    <w:rsid w:val="61A28F2F"/>
    <w:rsid w:val="626D9FE0"/>
    <w:rsid w:val="62B8EBF4"/>
    <w:rsid w:val="639DC137"/>
    <w:rsid w:val="63ABA39D"/>
    <w:rsid w:val="63DC00DA"/>
    <w:rsid w:val="6474F987"/>
    <w:rsid w:val="663B19CF"/>
    <w:rsid w:val="663CF51D"/>
    <w:rsid w:val="678948A1"/>
    <w:rsid w:val="679F9D6E"/>
    <w:rsid w:val="68AE202F"/>
    <w:rsid w:val="68E0DB1E"/>
    <w:rsid w:val="692BF960"/>
    <w:rsid w:val="696F2CCE"/>
    <w:rsid w:val="69CF98D0"/>
    <w:rsid w:val="6A08E322"/>
    <w:rsid w:val="6B154448"/>
    <w:rsid w:val="6B81AD58"/>
    <w:rsid w:val="6BBF10B9"/>
    <w:rsid w:val="6BC75939"/>
    <w:rsid w:val="6C3147AF"/>
    <w:rsid w:val="6C9188ED"/>
    <w:rsid w:val="6C952E1C"/>
    <w:rsid w:val="6CBFF030"/>
    <w:rsid w:val="6D234F24"/>
    <w:rsid w:val="6D587560"/>
    <w:rsid w:val="6D81202C"/>
    <w:rsid w:val="6DE59A9B"/>
    <w:rsid w:val="6E031D96"/>
    <w:rsid w:val="6E0C520C"/>
    <w:rsid w:val="6E1FADBC"/>
    <w:rsid w:val="6E731B77"/>
    <w:rsid w:val="6E7E0A1E"/>
    <w:rsid w:val="6EB38C9E"/>
    <w:rsid w:val="6EE862F0"/>
    <w:rsid w:val="6F39AC96"/>
    <w:rsid w:val="6FB57258"/>
    <w:rsid w:val="705689A0"/>
    <w:rsid w:val="7068D776"/>
    <w:rsid w:val="7090C71E"/>
    <w:rsid w:val="70E13010"/>
    <w:rsid w:val="70E3D1B6"/>
    <w:rsid w:val="70F0DA48"/>
    <w:rsid w:val="7194C67E"/>
    <w:rsid w:val="71BAC499"/>
    <w:rsid w:val="721BA1C1"/>
    <w:rsid w:val="7282BF8C"/>
    <w:rsid w:val="732F9D0B"/>
    <w:rsid w:val="74039B4A"/>
    <w:rsid w:val="744CD76F"/>
    <w:rsid w:val="74565798"/>
    <w:rsid w:val="747BC76B"/>
    <w:rsid w:val="74B82A60"/>
    <w:rsid w:val="7563F502"/>
    <w:rsid w:val="75E64502"/>
    <w:rsid w:val="760EA38F"/>
    <w:rsid w:val="7715E016"/>
    <w:rsid w:val="778871E6"/>
    <w:rsid w:val="779E64CB"/>
    <w:rsid w:val="7812FA41"/>
    <w:rsid w:val="78215AFD"/>
    <w:rsid w:val="782E3642"/>
    <w:rsid w:val="7850D8A5"/>
    <w:rsid w:val="785A432C"/>
    <w:rsid w:val="78746AC9"/>
    <w:rsid w:val="789E36E3"/>
    <w:rsid w:val="78ABCA2C"/>
    <w:rsid w:val="78C4EEC4"/>
    <w:rsid w:val="79240EAD"/>
    <w:rsid w:val="79464451"/>
    <w:rsid w:val="7A17E71A"/>
    <w:rsid w:val="7A771C95"/>
    <w:rsid w:val="7AD78010"/>
    <w:rsid w:val="7B711B8F"/>
    <w:rsid w:val="7B7D99DB"/>
    <w:rsid w:val="7BE98632"/>
    <w:rsid w:val="7C2743B9"/>
    <w:rsid w:val="7CE75307"/>
    <w:rsid w:val="7D6CBA70"/>
    <w:rsid w:val="7DA5314D"/>
    <w:rsid w:val="7E21A2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0FE4C"/>
  <w15:chartTrackingRefBased/>
  <w15:docId w15:val="{65A09A43-E325-4055-A2C1-3644D62AD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46344"/>
    <w:pPr>
      <w:spacing w:after="0" w:line="240" w:lineRule="auto"/>
      <w:jc w:val="both"/>
    </w:pPr>
    <w:rPr>
      <w:sz w:val="20"/>
    </w:rPr>
  </w:style>
  <w:style w:type="paragraph" w:styleId="Ttulo1">
    <w:name w:val="heading 1"/>
    <w:basedOn w:val="Normal"/>
    <w:next w:val="Normal"/>
    <w:link w:val="Ttulo1Car"/>
    <w:uiPriority w:val="9"/>
    <w:qFormat/>
    <w:rsid w:val="00646344"/>
    <w:pPr>
      <w:keepNext/>
      <w:keepLines/>
      <w:numPr>
        <w:numId w:val="7"/>
      </w:numPr>
      <w:spacing w:before="60" w:after="60"/>
      <w:outlineLvl w:val="0"/>
    </w:pPr>
    <w:rPr>
      <w:rFonts w:asciiTheme="majorHAnsi" w:hAnsiTheme="majorHAnsi" w:eastAsiaTheme="majorEastAsia" w:cstheme="majorBidi"/>
      <w:b/>
      <w:caps/>
      <w:szCs w:val="32"/>
    </w:rPr>
  </w:style>
  <w:style w:type="paragraph" w:styleId="Ttulo2">
    <w:name w:val="heading 2"/>
    <w:basedOn w:val="Normal"/>
    <w:next w:val="Normal"/>
    <w:link w:val="Ttulo2Car"/>
    <w:uiPriority w:val="9"/>
    <w:unhideWhenUsed/>
    <w:qFormat/>
    <w:rsid w:val="00C35D5C"/>
    <w:pPr>
      <w:keepNext/>
      <w:keepLines/>
      <w:numPr>
        <w:ilvl w:val="1"/>
        <w:numId w:val="7"/>
      </w:numPr>
      <w:spacing w:before="60" w:after="60"/>
      <w:outlineLvl w:val="1"/>
    </w:pPr>
    <w:rPr>
      <w:rFonts w:asciiTheme="majorHAnsi" w:hAnsiTheme="majorHAnsi" w:eastAsiaTheme="majorEastAsia" w:cstheme="majorBidi"/>
      <w:b/>
      <w:i/>
      <w:szCs w:val="26"/>
    </w:rPr>
  </w:style>
  <w:style w:type="paragraph" w:styleId="Ttulo3">
    <w:name w:val="heading 3"/>
    <w:basedOn w:val="Normal"/>
    <w:next w:val="Normal"/>
    <w:link w:val="Ttulo3Car"/>
    <w:uiPriority w:val="9"/>
    <w:unhideWhenUsed/>
    <w:qFormat/>
    <w:rsid w:val="00850B16"/>
    <w:pPr>
      <w:keepNext/>
      <w:keepLines/>
      <w:numPr>
        <w:ilvl w:val="2"/>
        <w:numId w:val="7"/>
      </w:numPr>
      <w:outlineLvl w:val="2"/>
    </w:pPr>
    <w:rPr>
      <w:rFonts w:asciiTheme="majorHAnsi" w:hAnsiTheme="majorHAnsi" w:eastAsiaTheme="majorEastAsia" w:cstheme="majorBidi"/>
      <w:b/>
      <w:szCs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646344"/>
    <w:pPr>
      <w:tabs>
        <w:tab w:val="center" w:pos="4419"/>
        <w:tab w:val="right" w:pos="8838"/>
      </w:tabs>
    </w:pPr>
  </w:style>
  <w:style w:type="character" w:styleId="EncabezadoCar" w:customStyle="1">
    <w:name w:val="Encabezado Car"/>
    <w:basedOn w:val="Fuentedeprrafopredeter"/>
    <w:link w:val="Encabezado"/>
    <w:uiPriority w:val="99"/>
    <w:rsid w:val="00646344"/>
  </w:style>
  <w:style w:type="paragraph" w:styleId="Piedepgina">
    <w:name w:val="footer"/>
    <w:basedOn w:val="Normal"/>
    <w:link w:val="PiedepginaCar"/>
    <w:uiPriority w:val="99"/>
    <w:unhideWhenUsed/>
    <w:rsid w:val="00646344"/>
    <w:pPr>
      <w:tabs>
        <w:tab w:val="center" w:pos="4419"/>
        <w:tab w:val="right" w:pos="8838"/>
      </w:tabs>
    </w:pPr>
  </w:style>
  <w:style w:type="character" w:styleId="PiedepginaCar" w:customStyle="1">
    <w:name w:val="Pie de página Car"/>
    <w:basedOn w:val="Fuentedeprrafopredeter"/>
    <w:link w:val="Piedepgina"/>
    <w:uiPriority w:val="99"/>
    <w:rsid w:val="00646344"/>
  </w:style>
  <w:style w:type="table" w:styleId="Cuadrculadetablaclara1" w:customStyle="1">
    <w:name w:val="Cuadrícula de tabla clara1"/>
    <w:basedOn w:val="Tablanormal"/>
    <w:next w:val="Tablaconcuadrculaclara"/>
    <w:uiPriority w:val="99"/>
    <w:rsid w:val="00646344"/>
    <w:pPr>
      <w:spacing w:after="0" w:line="240" w:lineRule="auto"/>
    </w:pPr>
    <w:rPr>
      <w:rFonts w:ascii="Calibri" w:hAnsi="Calibri" w:eastAsia="Calibri" w:cs="Times New Roma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Tablaconcuadrculaclara">
    <w:name w:val="Grid Table Light"/>
    <w:basedOn w:val="Tablanormal"/>
    <w:uiPriority w:val="40"/>
    <w:rsid w:val="00646344"/>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Ttulo1Car" w:customStyle="1">
    <w:name w:val="Título 1 Car"/>
    <w:basedOn w:val="Fuentedeprrafopredeter"/>
    <w:link w:val="Ttulo1"/>
    <w:uiPriority w:val="9"/>
    <w:rsid w:val="00646344"/>
    <w:rPr>
      <w:rFonts w:asciiTheme="majorHAnsi" w:hAnsiTheme="majorHAnsi" w:eastAsiaTheme="majorEastAsia" w:cstheme="majorBidi"/>
      <w:b/>
      <w:caps/>
      <w:sz w:val="20"/>
      <w:szCs w:val="32"/>
    </w:rPr>
  </w:style>
  <w:style w:type="character" w:styleId="Ttulo2Car" w:customStyle="1">
    <w:name w:val="Título 2 Car"/>
    <w:basedOn w:val="Fuentedeprrafopredeter"/>
    <w:link w:val="Ttulo2"/>
    <w:uiPriority w:val="9"/>
    <w:rsid w:val="00C35D5C"/>
    <w:rPr>
      <w:rFonts w:asciiTheme="majorHAnsi" w:hAnsiTheme="majorHAnsi" w:eastAsiaTheme="majorEastAsia" w:cstheme="majorBidi"/>
      <w:b/>
      <w:i/>
      <w:sz w:val="20"/>
      <w:szCs w:val="26"/>
    </w:rPr>
  </w:style>
  <w:style w:type="paragraph" w:styleId="Ttulo">
    <w:name w:val="Title"/>
    <w:basedOn w:val="Normal"/>
    <w:next w:val="Normal"/>
    <w:link w:val="TtuloCar"/>
    <w:uiPriority w:val="10"/>
    <w:qFormat/>
    <w:rsid w:val="00646344"/>
    <w:pPr>
      <w:jc w:val="center"/>
    </w:pPr>
    <w:rPr>
      <w:b/>
      <w:caps/>
    </w:rPr>
  </w:style>
  <w:style w:type="character" w:styleId="TtuloCar" w:customStyle="1">
    <w:name w:val="Título Car"/>
    <w:basedOn w:val="Fuentedeprrafopredeter"/>
    <w:link w:val="Ttulo"/>
    <w:uiPriority w:val="10"/>
    <w:rsid w:val="00646344"/>
    <w:rPr>
      <w:b/>
      <w:caps/>
      <w:sz w:val="20"/>
    </w:rPr>
  </w:style>
  <w:style w:type="character" w:styleId="Ttulo3Car" w:customStyle="1">
    <w:name w:val="Título 3 Car"/>
    <w:basedOn w:val="Fuentedeprrafopredeter"/>
    <w:link w:val="Ttulo3"/>
    <w:uiPriority w:val="9"/>
    <w:rsid w:val="00850B16"/>
    <w:rPr>
      <w:rFonts w:asciiTheme="majorHAnsi" w:hAnsiTheme="majorHAnsi" w:eastAsiaTheme="majorEastAsia" w:cstheme="majorBidi"/>
      <w:b/>
      <w:sz w:val="20"/>
      <w:szCs w:val="24"/>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
    <w:basedOn w:val="Normal"/>
    <w:link w:val="PrrafodelistaCar"/>
    <w:uiPriority w:val="34"/>
    <w:qFormat/>
    <w:rsid w:val="00C4150A"/>
    <w:pPr>
      <w:ind w:left="720"/>
      <w:contextualSpacing/>
    </w:pPr>
  </w:style>
  <w:style w:type="paragraph" w:styleId="Descripcin">
    <w:name w:val="caption"/>
    <w:basedOn w:val="Normal"/>
    <w:next w:val="Normal"/>
    <w:uiPriority w:val="35"/>
    <w:unhideWhenUsed/>
    <w:qFormat/>
    <w:rsid w:val="006D269B"/>
    <w:pPr>
      <w:jc w:val="center"/>
    </w:pPr>
    <w:rPr>
      <w:b/>
      <w:iCs/>
      <w:sz w:val="16"/>
      <w:szCs w:val="18"/>
    </w:rPr>
  </w:style>
  <w:style w:type="paragraph" w:styleId="Textonotapie">
    <w:name w:val="footnote text"/>
    <w:basedOn w:val="Normal"/>
    <w:link w:val="TextonotapieCar"/>
    <w:uiPriority w:val="99"/>
    <w:semiHidden/>
    <w:unhideWhenUsed/>
    <w:rsid w:val="00E70F5D"/>
    <w:rPr>
      <w:szCs w:val="20"/>
    </w:rPr>
  </w:style>
  <w:style w:type="character" w:styleId="TextonotapieCar" w:customStyle="1">
    <w:name w:val="Texto nota pie Car"/>
    <w:basedOn w:val="Fuentedeprrafopredeter"/>
    <w:link w:val="Textonotapie"/>
    <w:uiPriority w:val="99"/>
    <w:semiHidden/>
    <w:rsid w:val="00E70F5D"/>
    <w:rPr>
      <w:sz w:val="20"/>
      <w:szCs w:val="20"/>
    </w:rPr>
  </w:style>
  <w:style w:type="character" w:styleId="Refdenotaalpie">
    <w:name w:val="footnote reference"/>
    <w:basedOn w:val="Fuentedeprrafopredeter"/>
    <w:uiPriority w:val="99"/>
    <w:semiHidden/>
    <w:unhideWhenUsed/>
    <w:rsid w:val="00E70F5D"/>
    <w:rPr>
      <w:vertAlign w:val="superscript"/>
    </w:rPr>
  </w:style>
  <w:style w:type="paragraph" w:styleId="NormalWeb">
    <w:name w:val="Normal (Web)"/>
    <w:basedOn w:val="Normal"/>
    <w:uiPriority w:val="99"/>
    <w:semiHidden/>
    <w:unhideWhenUsed/>
    <w:rsid w:val="00E70F5D"/>
    <w:rPr>
      <w:rFonts w:ascii="Times New Roman" w:hAnsi="Times New Roman" w:cs="Times New Roman"/>
      <w:sz w:val="24"/>
      <w:szCs w:val="24"/>
    </w:rPr>
  </w:style>
  <w:style w:type="character" w:styleId="PrrafodelistaCar" w:customStyle="1">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9F4C41"/>
    <w:rPr>
      <w:sz w:val="20"/>
    </w:rPr>
  </w:style>
  <w:style w:type="paragraph" w:styleId="Textocomentario">
    <w:name w:val="annotation text"/>
    <w:basedOn w:val="Normal"/>
    <w:link w:val="TextocomentarioCar"/>
    <w:uiPriority w:val="99"/>
    <w:unhideWhenUsed/>
    <w:rsid w:val="009F4C41"/>
    <w:pPr>
      <w:spacing w:after="160"/>
    </w:pPr>
    <w:rPr>
      <w:rFonts w:ascii="Arial" w:hAnsi="Arial"/>
      <w:color w:val="000000" w:themeColor="text1"/>
      <w:szCs w:val="20"/>
    </w:rPr>
  </w:style>
  <w:style w:type="character" w:styleId="TextocomentarioCar" w:customStyle="1">
    <w:name w:val="Texto comentario Car"/>
    <w:basedOn w:val="Fuentedeprrafopredeter"/>
    <w:link w:val="Textocomentario"/>
    <w:uiPriority w:val="99"/>
    <w:rsid w:val="009F4C41"/>
    <w:rPr>
      <w:rFonts w:ascii="Arial" w:hAnsi="Arial"/>
      <w:color w:val="000000" w:themeColor="text1"/>
      <w:sz w:val="20"/>
      <w:szCs w:val="20"/>
    </w:rPr>
  </w:style>
  <w:style w:type="character" w:styleId="Refdecomentario">
    <w:name w:val="annotation reference"/>
    <w:basedOn w:val="Fuentedeprrafopredeter"/>
    <w:uiPriority w:val="99"/>
    <w:unhideWhenUsed/>
    <w:rsid w:val="009F4C41"/>
    <w:rPr>
      <w:sz w:val="16"/>
      <w:szCs w:val="16"/>
    </w:rPr>
  </w:style>
  <w:style w:type="paragraph" w:styleId="Asuntodelcomentario">
    <w:name w:val="annotation subject"/>
    <w:basedOn w:val="Textocomentario"/>
    <w:next w:val="Textocomentario"/>
    <w:link w:val="AsuntodelcomentarioCar"/>
    <w:uiPriority w:val="99"/>
    <w:semiHidden/>
    <w:unhideWhenUsed/>
    <w:rsid w:val="0072039E"/>
    <w:pPr>
      <w:spacing w:after="0"/>
    </w:pPr>
    <w:rPr>
      <w:rFonts w:asciiTheme="minorHAnsi" w:hAnsiTheme="minorHAnsi"/>
      <w:b/>
      <w:bCs/>
      <w:color w:val="auto"/>
    </w:rPr>
  </w:style>
  <w:style w:type="character" w:styleId="AsuntodelcomentarioCar" w:customStyle="1">
    <w:name w:val="Asunto del comentario Car"/>
    <w:basedOn w:val="TextocomentarioCar"/>
    <w:link w:val="Asuntodelcomentario"/>
    <w:uiPriority w:val="99"/>
    <w:semiHidden/>
    <w:rsid w:val="0072039E"/>
    <w:rPr>
      <w:rFonts w:ascii="Arial" w:hAnsi="Arial"/>
      <w:b/>
      <w:bCs/>
      <w:color w:val="000000" w:themeColor="text1"/>
      <w:sz w:val="20"/>
      <w:szCs w:val="20"/>
    </w:rPr>
  </w:style>
  <w:style w:type="character" w:styleId="Mencinsinresolver">
    <w:name w:val="Unresolved Mention"/>
    <w:basedOn w:val="Fuentedeprrafopredeter"/>
    <w:uiPriority w:val="99"/>
    <w:unhideWhenUsed/>
    <w:rsid w:val="001B52E8"/>
    <w:rPr>
      <w:color w:val="605E5C"/>
      <w:shd w:val="clear" w:color="auto" w:fill="E1DFDD"/>
    </w:rPr>
  </w:style>
  <w:style w:type="character" w:styleId="Mencionar">
    <w:name w:val="Mention"/>
    <w:basedOn w:val="Fuentedeprrafopredeter"/>
    <w:uiPriority w:val="99"/>
    <w:unhideWhenUsed/>
    <w:rsid w:val="001B52E8"/>
    <w:rPr>
      <w:color w:val="2B579A"/>
      <w:shd w:val="clear" w:color="auto" w:fill="E1DFDD"/>
    </w:rPr>
  </w:style>
  <w:style w:type="table" w:styleId="Tablaconcuadrcula">
    <w:name w:val="Table Grid"/>
    <w:basedOn w:val="Tabla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n">
    <w:name w:val="Revision"/>
    <w:hidden/>
    <w:uiPriority w:val="99"/>
    <w:semiHidden/>
    <w:rsid w:val="00BD08C0"/>
    <w:pPr>
      <w:spacing w:after="0" w:line="240" w:lineRule="auto"/>
    </w:pPr>
    <w:rPr>
      <w:sz w:val="20"/>
    </w:rPr>
  </w:style>
  <w:style w:type="paragraph" w:styleId="InviasNormal" w:customStyle="1">
    <w:name w:val="Invias Normal"/>
    <w:basedOn w:val="Normal"/>
    <w:link w:val="InviasNormalCar"/>
    <w:qFormat/>
    <w:rsid w:val="13047F7C"/>
    <w:pPr>
      <w:spacing w:before="120" w:after="240"/>
    </w:pPr>
    <w:rPr>
      <w:rFonts w:ascii="Arial" w:hAnsi="Arial" w:eastAsia="Times New Roman" w:cs="Times New Roman"/>
      <w:lang w:eastAsia="es-ES"/>
    </w:rPr>
  </w:style>
  <w:style w:type="character" w:styleId="InviasNormalCar" w:customStyle="1">
    <w:name w:val="Invias Normal Car"/>
    <w:basedOn w:val="Fuentedeprrafopredeter"/>
    <w:link w:val="InviasNormal"/>
    <w:rsid w:val="13047F7C"/>
    <w:rPr>
      <w:rFonts w:ascii="Arial" w:hAnsi="Arial" w:eastAsia="Times New Roman" w:cs="Times New Roman"/>
      <w:sz w:val="22"/>
      <w:szCs w:val="22"/>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85774">
      <w:bodyDiv w:val="1"/>
      <w:marLeft w:val="0"/>
      <w:marRight w:val="0"/>
      <w:marTop w:val="0"/>
      <w:marBottom w:val="0"/>
      <w:divBdr>
        <w:top w:val="none" w:sz="0" w:space="0" w:color="auto"/>
        <w:left w:val="none" w:sz="0" w:space="0" w:color="auto"/>
        <w:bottom w:val="none" w:sz="0" w:space="0" w:color="auto"/>
        <w:right w:val="none" w:sz="0" w:space="0" w:color="auto"/>
      </w:divBdr>
      <w:divsChild>
        <w:div w:id="59593997">
          <w:marLeft w:val="0"/>
          <w:marRight w:val="0"/>
          <w:marTop w:val="0"/>
          <w:marBottom w:val="0"/>
          <w:divBdr>
            <w:top w:val="none" w:sz="0" w:space="0" w:color="auto"/>
            <w:left w:val="none" w:sz="0" w:space="0" w:color="auto"/>
            <w:bottom w:val="none" w:sz="0" w:space="0" w:color="auto"/>
            <w:right w:val="none" w:sz="0" w:space="0" w:color="auto"/>
          </w:divBdr>
        </w:div>
        <w:div w:id="805120714">
          <w:marLeft w:val="0"/>
          <w:marRight w:val="0"/>
          <w:marTop w:val="0"/>
          <w:marBottom w:val="0"/>
          <w:divBdr>
            <w:top w:val="none" w:sz="0" w:space="0" w:color="auto"/>
            <w:left w:val="none" w:sz="0" w:space="0" w:color="auto"/>
            <w:bottom w:val="none" w:sz="0" w:space="0" w:color="auto"/>
            <w:right w:val="none" w:sz="0" w:space="0" w:color="auto"/>
          </w:divBdr>
        </w:div>
        <w:div w:id="1363215038">
          <w:marLeft w:val="0"/>
          <w:marRight w:val="0"/>
          <w:marTop w:val="0"/>
          <w:marBottom w:val="0"/>
          <w:divBdr>
            <w:top w:val="none" w:sz="0" w:space="0" w:color="auto"/>
            <w:left w:val="none" w:sz="0" w:space="0" w:color="auto"/>
            <w:bottom w:val="none" w:sz="0" w:space="0" w:color="auto"/>
            <w:right w:val="none" w:sz="0" w:space="0" w:color="auto"/>
          </w:divBdr>
        </w:div>
        <w:div w:id="1484203470">
          <w:marLeft w:val="-75"/>
          <w:marRight w:val="0"/>
          <w:marTop w:val="30"/>
          <w:marBottom w:val="30"/>
          <w:divBdr>
            <w:top w:val="none" w:sz="0" w:space="0" w:color="auto"/>
            <w:left w:val="none" w:sz="0" w:space="0" w:color="auto"/>
            <w:bottom w:val="none" w:sz="0" w:space="0" w:color="auto"/>
            <w:right w:val="none" w:sz="0" w:space="0" w:color="auto"/>
          </w:divBdr>
          <w:divsChild>
            <w:div w:id="496194904">
              <w:marLeft w:val="0"/>
              <w:marRight w:val="0"/>
              <w:marTop w:val="0"/>
              <w:marBottom w:val="0"/>
              <w:divBdr>
                <w:top w:val="none" w:sz="0" w:space="0" w:color="auto"/>
                <w:left w:val="none" w:sz="0" w:space="0" w:color="auto"/>
                <w:bottom w:val="none" w:sz="0" w:space="0" w:color="auto"/>
                <w:right w:val="none" w:sz="0" w:space="0" w:color="auto"/>
              </w:divBdr>
              <w:divsChild>
                <w:div w:id="45833547">
                  <w:marLeft w:val="0"/>
                  <w:marRight w:val="0"/>
                  <w:marTop w:val="0"/>
                  <w:marBottom w:val="0"/>
                  <w:divBdr>
                    <w:top w:val="none" w:sz="0" w:space="0" w:color="auto"/>
                    <w:left w:val="none" w:sz="0" w:space="0" w:color="auto"/>
                    <w:bottom w:val="none" w:sz="0" w:space="0" w:color="auto"/>
                    <w:right w:val="none" w:sz="0" w:space="0" w:color="auto"/>
                  </w:divBdr>
                </w:div>
              </w:divsChild>
            </w:div>
            <w:div w:id="947930256">
              <w:marLeft w:val="0"/>
              <w:marRight w:val="0"/>
              <w:marTop w:val="0"/>
              <w:marBottom w:val="0"/>
              <w:divBdr>
                <w:top w:val="none" w:sz="0" w:space="0" w:color="auto"/>
                <w:left w:val="none" w:sz="0" w:space="0" w:color="auto"/>
                <w:bottom w:val="none" w:sz="0" w:space="0" w:color="auto"/>
                <w:right w:val="none" w:sz="0" w:space="0" w:color="auto"/>
              </w:divBdr>
              <w:divsChild>
                <w:div w:id="1939412181">
                  <w:marLeft w:val="0"/>
                  <w:marRight w:val="0"/>
                  <w:marTop w:val="0"/>
                  <w:marBottom w:val="0"/>
                  <w:divBdr>
                    <w:top w:val="none" w:sz="0" w:space="0" w:color="auto"/>
                    <w:left w:val="none" w:sz="0" w:space="0" w:color="auto"/>
                    <w:bottom w:val="none" w:sz="0" w:space="0" w:color="auto"/>
                    <w:right w:val="none" w:sz="0" w:space="0" w:color="auto"/>
                  </w:divBdr>
                </w:div>
              </w:divsChild>
            </w:div>
            <w:div w:id="1192693571">
              <w:marLeft w:val="0"/>
              <w:marRight w:val="0"/>
              <w:marTop w:val="0"/>
              <w:marBottom w:val="0"/>
              <w:divBdr>
                <w:top w:val="none" w:sz="0" w:space="0" w:color="auto"/>
                <w:left w:val="none" w:sz="0" w:space="0" w:color="auto"/>
                <w:bottom w:val="none" w:sz="0" w:space="0" w:color="auto"/>
                <w:right w:val="none" w:sz="0" w:space="0" w:color="auto"/>
              </w:divBdr>
              <w:divsChild>
                <w:div w:id="322899881">
                  <w:marLeft w:val="0"/>
                  <w:marRight w:val="0"/>
                  <w:marTop w:val="0"/>
                  <w:marBottom w:val="0"/>
                  <w:divBdr>
                    <w:top w:val="none" w:sz="0" w:space="0" w:color="auto"/>
                    <w:left w:val="none" w:sz="0" w:space="0" w:color="auto"/>
                    <w:bottom w:val="none" w:sz="0" w:space="0" w:color="auto"/>
                    <w:right w:val="none" w:sz="0" w:space="0" w:color="auto"/>
                  </w:divBdr>
                </w:div>
              </w:divsChild>
            </w:div>
            <w:div w:id="1220244360">
              <w:marLeft w:val="0"/>
              <w:marRight w:val="0"/>
              <w:marTop w:val="0"/>
              <w:marBottom w:val="0"/>
              <w:divBdr>
                <w:top w:val="none" w:sz="0" w:space="0" w:color="auto"/>
                <w:left w:val="none" w:sz="0" w:space="0" w:color="auto"/>
                <w:bottom w:val="none" w:sz="0" w:space="0" w:color="auto"/>
                <w:right w:val="none" w:sz="0" w:space="0" w:color="auto"/>
              </w:divBdr>
              <w:divsChild>
                <w:div w:id="230584550">
                  <w:marLeft w:val="0"/>
                  <w:marRight w:val="0"/>
                  <w:marTop w:val="0"/>
                  <w:marBottom w:val="0"/>
                  <w:divBdr>
                    <w:top w:val="none" w:sz="0" w:space="0" w:color="auto"/>
                    <w:left w:val="none" w:sz="0" w:space="0" w:color="auto"/>
                    <w:bottom w:val="none" w:sz="0" w:space="0" w:color="auto"/>
                    <w:right w:val="none" w:sz="0" w:space="0" w:color="auto"/>
                  </w:divBdr>
                </w:div>
              </w:divsChild>
            </w:div>
            <w:div w:id="1443846067">
              <w:marLeft w:val="0"/>
              <w:marRight w:val="0"/>
              <w:marTop w:val="0"/>
              <w:marBottom w:val="0"/>
              <w:divBdr>
                <w:top w:val="none" w:sz="0" w:space="0" w:color="auto"/>
                <w:left w:val="none" w:sz="0" w:space="0" w:color="auto"/>
                <w:bottom w:val="none" w:sz="0" w:space="0" w:color="auto"/>
                <w:right w:val="none" w:sz="0" w:space="0" w:color="auto"/>
              </w:divBdr>
              <w:divsChild>
                <w:div w:id="861817290">
                  <w:marLeft w:val="0"/>
                  <w:marRight w:val="0"/>
                  <w:marTop w:val="0"/>
                  <w:marBottom w:val="0"/>
                  <w:divBdr>
                    <w:top w:val="none" w:sz="0" w:space="0" w:color="auto"/>
                    <w:left w:val="none" w:sz="0" w:space="0" w:color="auto"/>
                    <w:bottom w:val="none" w:sz="0" w:space="0" w:color="auto"/>
                    <w:right w:val="none" w:sz="0" w:space="0" w:color="auto"/>
                  </w:divBdr>
                </w:div>
              </w:divsChild>
            </w:div>
            <w:div w:id="1492215645">
              <w:marLeft w:val="0"/>
              <w:marRight w:val="0"/>
              <w:marTop w:val="0"/>
              <w:marBottom w:val="0"/>
              <w:divBdr>
                <w:top w:val="none" w:sz="0" w:space="0" w:color="auto"/>
                <w:left w:val="none" w:sz="0" w:space="0" w:color="auto"/>
                <w:bottom w:val="none" w:sz="0" w:space="0" w:color="auto"/>
                <w:right w:val="none" w:sz="0" w:space="0" w:color="auto"/>
              </w:divBdr>
              <w:divsChild>
                <w:div w:id="1876695598">
                  <w:marLeft w:val="0"/>
                  <w:marRight w:val="0"/>
                  <w:marTop w:val="0"/>
                  <w:marBottom w:val="0"/>
                  <w:divBdr>
                    <w:top w:val="none" w:sz="0" w:space="0" w:color="auto"/>
                    <w:left w:val="none" w:sz="0" w:space="0" w:color="auto"/>
                    <w:bottom w:val="none" w:sz="0" w:space="0" w:color="auto"/>
                    <w:right w:val="none" w:sz="0" w:space="0" w:color="auto"/>
                  </w:divBdr>
                </w:div>
              </w:divsChild>
            </w:div>
            <w:div w:id="1551727490">
              <w:marLeft w:val="0"/>
              <w:marRight w:val="0"/>
              <w:marTop w:val="0"/>
              <w:marBottom w:val="0"/>
              <w:divBdr>
                <w:top w:val="none" w:sz="0" w:space="0" w:color="auto"/>
                <w:left w:val="none" w:sz="0" w:space="0" w:color="auto"/>
                <w:bottom w:val="none" w:sz="0" w:space="0" w:color="auto"/>
                <w:right w:val="none" w:sz="0" w:space="0" w:color="auto"/>
              </w:divBdr>
              <w:divsChild>
                <w:div w:id="417479590">
                  <w:marLeft w:val="0"/>
                  <w:marRight w:val="0"/>
                  <w:marTop w:val="0"/>
                  <w:marBottom w:val="0"/>
                  <w:divBdr>
                    <w:top w:val="none" w:sz="0" w:space="0" w:color="auto"/>
                    <w:left w:val="none" w:sz="0" w:space="0" w:color="auto"/>
                    <w:bottom w:val="none" w:sz="0" w:space="0" w:color="auto"/>
                    <w:right w:val="none" w:sz="0" w:space="0" w:color="auto"/>
                  </w:divBdr>
                </w:div>
              </w:divsChild>
            </w:div>
            <w:div w:id="1566145621">
              <w:marLeft w:val="0"/>
              <w:marRight w:val="0"/>
              <w:marTop w:val="0"/>
              <w:marBottom w:val="0"/>
              <w:divBdr>
                <w:top w:val="none" w:sz="0" w:space="0" w:color="auto"/>
                <w:left w:val="none" w:sz="0" w:space="0" w:color="auto"/>
                <w:bottom w:val="none" w:sz="0" w:space="0" w:color="auto"/>
                <w:right w:val="none" w:sz="0" w:space="0" w:color="auto"/>
              </w:divBdr>
              <w:divsChild>
                <w:div w:id="573121811">
                  <w:marLeft w:val="0"/>
                  <w:marRight w:val="0"/>
                  <w:marTop w:val="0"/>
                  <w:marBottom w:val="0"/>
                  <w:divBdr>
                    <w:top w:val="none" w:sz="0" w:space="0" w:color="auto"/>
                    <w:left w:val="none" w:sz="0" w:space="0" w:color="auto"/>
                    <w:bottom w:val="none" w:sz="0" w:space="0" w:color="auto"/>
                    <w:right w:val="none" w:sz="0" w:space="0" w:color="auto"/>
                  </w:divBdr>
                </w:div>
              </w:divsChild>
            </w:div>
            <w:div w:id="1641183242">
              <w:marLeft w:val="0"/>
              <w:marRight w:val="0"/>
              <w:marTop w:val="0"/>
              <w:marBottom w:val="0"/>
              <w:divBdr>
                <w:top w:val="none" w:sz="0" w:space="0" w:color="auto"/>
                <w:left w:val="none" w:sz="0" w:space="0" w:color="auto"/>
                <w:bottom w:val="none" w:sz="0" w:space="0" w:color="auto"/>
                <w:right w:val="none" w:sz="0" w:space="0" w:color="auto"/>
              </w:divBdr>
              <w:divsChild>
                <w:div w:id="1776557050">
                  <w:marLeft w:val="0"/>
                  <w:marRight w:val="0"/>
                  <w:marTop w:val="0"/>
                  <w:marBottom w:val="0"/>
                  <w:divBdr>
                    <w:top w:val="none" w:sz="0" w:space="0" w:color="auto"/>
                    <w:left w:val="none" w:sz="0" w:space="0" w:color="auto"/>
                    <w:bottom w:val="none" w:sz="0" w:space="0" w:color="auto"/>
                    <w:right w:val="none" w:sz="0" w:space="0" w:color="auto"/>
                  </w:divBdr>
                </w:div>
              </w:divsChild>
            </w:div>
            <w:div w:id="1854149750">
              <w:marLeft w:val="0"/>
              <w:marRight w:val="0"/>
              <w:marTop w:val="0"/>
              <w:marBottom w:val="0"/>
              <w:divBdr>
                <w:top w:val="none" w:sz="0" w:space="0" w:color="auto"/>
                <w:left w:val="none" w:sz="0" w:space="0" w:color="auto"/>
                <w:bottom w:val="none" w:sz="0" w:space="0" w:color="auto"/>
                <w:right w:val="none" w:sz="0" w:space="0" w:color="auto"/>
              </w:divBdr>
              <w:divsChild>
                <w:div w:id="1349405931">
                  <w:marLeft w:val="0"/>
                  <w:marRight w:val="0"/>
                  <w:marTop w:val="0"/>
                  <w:marBottom w:val="0"/>
                  <w:divBdr>
                    <w:top w:val="none" w:sz="0" w:space="0" w:color="auto"/>
                    <w:left w:val="none" w:sz="0" w:space="0" w:color="auto"/>
                    <w:bottom w:val="none" w:sz="0" w:space="0" w:color="auto"/>
                    <w:right w:val="none" w:sz="0" w:space="0" w:color="auto"/>
                  </w:divBdr>
                </w:div>
              </w:divsChild>
            </w:div>
            <w:div w:id="1855337373">
              <w:marLeft w:val="0"/>
              <w:marRight w:val="0"/>
              <w:marTop w:val="0"/>
              <w:marBottom w:val="0"/>
              <w:divBdr>
                <w:top w:val="none" w:sz="0" w:space="0" w:color="auto"/>
                <w:left w:val="none" w:sz="0" w:space="0" w:color="auto"/>
                <w:bottom w:val="none" w:sz="0" w:space="0" w:color="auto"/>
                <w:right w:val="none" w:sz="0" w:space="0" w:color="auto"/>
              </w:divBdr>
              <w:divsChild>
                <w:div w:id="1165053553">
                  <w:marLeft w:val="0"/>
                  <w:marRight w:val="0"/>
                  <w:marTop w:val="0"/>
                  <w:marBottom w:val="0"/>
                  <w:divBdr>
                    <w:top w:val="none" w:sz="0" w:space="0" w:color="auto"/>
                    <w:left w:val="none" w:sz="0" w:space="0" w:color="auto"/>
                    <w:bottom w:val="none" w:sz="0" w:space="0" w:color="auto"/>
                    <w:right w:val="none" w:sz="0" w:space="0" w:color="auto"/>
                  </w:divBdr>
                </w:div>
              </w:divsChild>
            </w:div>
            <w:div w:id="1879392333">
              <w:marLeft w:val="0"/>
              <w:marRight w:val="0"/>
              <w:marTop w:val="0"/>
              <w:marBottom w:val="0"/>
              <w:divBdr>
                <w:top w:val="none" w:sz="0" w:space="0" w:color="auto"/>
                <w:left w:val="none" w:sz="0" w:space="0" w:color="auto"/>
                <w:bottom w:val="none" w:sz="0" w:space="0" w:color="auto"/>
                <w:right w:val="none" w:sz="0" w:space="0" w:color="auto"/>
              </w:divBdr>
              <w:divsChild>
                <w:div w:id="1896161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760350">
          <w:marLeft w:val="0"/>
          <w:marRight w:val="0"/>
          <w:marTop w:val="0"/>
          <w:marBottom w:val="0"/>
          <w:divBdr>
            <w:top w:val="none" w:sz="0" w:space="0" w:color="auto"/>
            <w:left w:val="none" w:sz="0" w:space="0" w:color="auto"/>
            <w:bottom w:val="none" w:sz="0" w:space="0" w:color="auto"/>
            <w:right w:val="none" w:sz="0" w:space="0" w:color="auto"/>
          </w:divBdr>
        </w:div>
      </w:divsChild>
    </w:div>
    <w:div w:id="261187208">
      <w:bodyDiv w:val="1"/>
      <w:marLeft w:val="0"/>
      <w:marRight w:val="0"/>
      <w:marTop w:val="0"/>
      <w:marBottom w:val="0"/>
      <w:divBdr>
        <w:top w:val="none" w:sz="0" w:space="0" w:color="auto"/>
        <w:left w:val="none" w:sz="0" w:space="0" w:color="auto"/>
        <w:bottom w:val="none" w:sz="0" w:space="0" w:color="auto"/>
        <w:right w:val="none" w:sz="0" w:space="0" w:color="auto"/>
      </w:divBdr>
      <w:divsChild>
        <w:div w:id="281570787">
          <w:marLeft w:val="0"/>
          <w:marRight w:val="0"/>
          <w:marTop w:val="0"/>
          <w:marBottom w:val="0"/>
          <w:divBdr>
            <w:top w:val="none" w:sz="0" w:space="0" w:color="auto"/>
            <w:left w:val="none" w:sz="0" w:space="0" w:color="auto"/>
            <w:bottom w:val="none" w:sz="0" w:space="0" w:color="auto"/>
            <w:right w:val="none" w:sz="0" w:space="0" w:color="auto"/>
          </w:divBdr>
        </w:div>
        <w:div w:id="1118834759">
          <w:marLeft w:val="0"/>
          <w:marRight w:val="0"/>
          <w:marTop w:val="0"/>
          <w:marBottom w:val="0"/>
          <w:divBdr>
            <w:top w:val="none" w:sz="0" w:space="0" w:color="auto"/>
            <w:left w:val="none" w:sz="0" w:space="0" w:color="auto"/>
            <w:bottom w:val="none" w:sz="0" w:space="0" w:color="auto"/>
            <w:right w:val="none" w:sz="0" w:space="0" w:color="auto"/>
          </w:divBdr>
        </w:div>
        <w:div w:id="1183015867">
          <w:marLeft w:val="0"/>
          <w:marRight w:val="0"/>
          <w:marTop w:val="0"/>
          <w:marBottom w:val="0"/>
          <w:divBdr>
            <w:top w:val="none" w:sz="0" w:space="0" w:color="auto"/>
            <w:left w:val="none" w:sz="0" w:space="0" w:color="auto"/>
            <w:bottom w:val="none" w:sz="0" w:space="0" w:color="auto"/>
            <w:right w:val="none" w:sz="0" w:space="0" w:color="auto"/>
          </w:divBdr>
        </w:div>
        <w:div w:id="1320647707">
          <w:marLeft w:val="0"/>
          <w:marRight w:val="0"/>
          <w:marTop w:val="0"/>
          <w:marBottom w:val="0"/>
          <w:divBdr>
            <w:top w:val="none" w:sz="0" w:space="0" w:color="auto"/>
            <w:left w:val="none" w:sz="0" w:space="0" w:color="auto"/>
            <w:bottom w:val="none" w:sz="0" w:space="0" w:color="auto"/>
            <w:right w:val="none" w:sz="0" w:space="0" w:color="auto"/>
          </w:divBdr>
        </w:div>
        <w:div w:id="1700202842">
          <w:marLeft w:val="0"/>
          <w:marRight w:val="0"/>
          <w:marTop w:val="0"/>
          <w:marBottom w:val="0"/>
          <w:divBdr>
            <w:top w:val="none" w:sz="0" w:space="0" w:color="auto"/>
            <w:left w:val="none" w:sz="0" w:space="0" w:color="auto"/>
            <w:bottom w:val="none" w:sz="0" w:space="0" w:color="auto"/>
            <w:right w:val="none" w:sz="0" w:space="0" w:color="auto"/>
          </w:divBdr>
        </w:div>
      </w:divsChild>
    </w:div>
    <w:div w:id="687677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microsoft.com/office/2019/05/relationships/documenttasks" Target="documenttasks/documenttasks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documenttasks/documenttasks1.xml><?xml version="1.0" encoding="utf-8"?>
<t:Tasks xmlns:t="http://schemas.microsoft.com/office/tasks/2019/documenttasks" xmlns:oel="http://schemas.microsoft.com/office/2019/extlst">
  <t:Task id="{995A4437-B808-469E-80BE-082CE2777BD1}">
    <t:Anchor>
      <t:Comment id="1820589682"/>
    </t:Anchor>
    <t:History>
      <t:Event id="{B248C57F-0EA7-45CA-BC51-3E803D7BA337}" time="2025-08-04T19:57:25.215Z">
        <t:Attribution userId="S::martha.romero@colombiacompra.gov.co::1961e835-1baa-4841-a9ea-3923b8667f05" userProvider="AD" userName="Martha Alicia Romero Vargas"/>
        <t:Anchor>
          <t:Comment id="1820589682"/>
        </t:Anchor>
        <t:Create/>
      </t:Event>
      <t:Event id="{EB97386B-45D7-42D5-81F2-FACF9A3E3D01}" time="2025-08-04T19:57:25.215Z">
        <t:Attribution userId="S::martha.romero@colombiacompra.gov.co::1961e835-1baa-4841-a9ea-3923b8667f05" userProvider="AD" userName="Martha Alicia Romero Vargas"/>
        <t:Anchor>
          <t:Comment id="1820589682"/>
        </t:Anchor>
        <t:Assign userId="S::alexandra.rodriguez@colombiacompra.gov.co::6fbdeb45-170d-4e55-ab49-7af7462bf4ef" userProvider="AD" userName="Alexandra Rodriguez Motta"/>
      </t:Event>
      <t:Event id="{691DF8EB-D3AA-429E-A9CE-E6DA0CF33376}" time="2025-08-04T19:57:25.215Z">
        <t:Attribution userId="S::martha.romero@colombiacompra.gov.co::1961e835-1baa-4841-a9ea-3923b8667f05" userProvider="AD" userName="Martha Alicia Romero Vargas"/>
        <t:Anchor>
          <t:Comment id="1820589682"/>
        </t:Anchor>
        <t:SetTitle title="@Alexandra Rodriguez Motta esto se debe adaptar a los criterios socio ambientales que tenemos, es decir, creo que toca borrar varias cositas @Adriana Katerine Lopez Rodriguez"/>
      </t:Event>
    </t:History>
  </t:Task>
</t:Task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aa158c1e2510b50ba9620437d74e4ff">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1aa8ca4bdcfc2e304923d637cfc37a1"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8E49890F-8A61-4E3D-9E4B-27207AEB526F}">
  <ds:schemaRefs>
    <ds:schemaRef ds:uri="http://schemas.microsoft.com/sharepoint/v3/contenttype/forms"/>
  </ds:schemaRefs>
</ds:datastoreItem>
</file>

<file path=customXml/itemProps2.xml><?xml version="1.0" encoding="utf-8"?>
<ds:datastoreItem xmlns:ds="http://schemas.openxmlformats.org/officeDocument/2006/customXml" ds:itemID="{CBA6D69C-E203-4675-A1F2-45447C97D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560857-C9B8-47FA-99C7-35DCB68658BE}">
  <ds:schemaRefs>
    <ds:schemaRef ds:uri="http://schemas.openxmlformats.org/officeDocument/2006/bibliography"/>
  </ds:schemaRefs>
</ds:datastoreItem>
</file>

<file path=customXml/itemProps4.xml><?xml version="1.0" encoding="utf-8"?>
<ds:datastoreItem xmlns:ds="http://schemas.openxmlformats.org/officeDocument/2006/customXml" ds:itemID="{7B46046C-4245-42DA-B1E7-F32FBE403573}">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Karlo Fernández Cala</dc:creator>
  <keywords/>
  <dc:description/>
  <lastModifiedBy>Kevin Arlid Herrera Santa</lastModifiedBy>
  <revision>17</revision>
  <lastPrinted>2021-08-06T19:33:00.0000000Z</lastPrinted>
  <dcterms:created xsi:type="dcterms:W3CDTF">2026-06-04T17:12:00.0000000Z</dcterms:created>
  <dcterms:modified xsi:type="dcterms:W3CDTF">2026-06-09T20:42:36.2459302Z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98818900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